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253C" w:rsidR="00876A3D" w:rsidP="475117F8" w:rsidRDefault="00876A3D" w14:paraId="11BC9897" w14:textId="57BB1249">
      <w:pPr>
        <w:widowControl w:val="0"/>
        <w:spacing w:after="0"/>
        <w:rPr>
          <w:b/>
          <w:bCs/>
          <w:caps/>
          <w:sz w:val="24"/>
          <w:szCs w:val="24"/>
        </w:rPr>
      </w:pPr>
      <w:r w:rsidRPr="475117F8">
        <w:rPr>
          <w:b/>
          <w:bCs/>
          <w:caps/>
          <w:sz w:val="24"/>
          <w:szCs w:val="24"/>
        </w:rPr>
        <w:t xml:space="preserve">ISSCD Global </w:t>
      </w:r>
      <w:r w:rsidRPr="475117F8" w:rsidR="00270EDE">
        <w:rPr>
          <w:b/>
          <w:bCs/>
          <w:caps/>
          <w:sz w:val="24"/>
          <w:szCs w:val="24"/>
        </w:rPr>
        <w:t>MENTEE</w:t>
      </w:r>
      <w:r w:rsidRPr="475117F8" w:rsidR="002477D3">
        <w:rPr>
          <w:b/>
          <w:bCs/>
          <w:caps/>
          <w:sz w:val="24"/>
          <w:szCs w:val="24"/>
        </w:rPr>
        <w:t>-</w:t>
      </w:r>
      <w:r w:rsidRPr="475117F8" w:rsidR="00270EDE">
        <w:rPr>
          <w:b/>
          <w:bCs/>
          <w:caps/>
          <w:sz w:val="24"/>
          <w:szCs w:val="24"/>
        </w:rPr>
        <w:t>in</w:t>
      </w:r>
      <w:r w:rsidRPr="475117F8" w:rsidR="002477D3">
        <w:rPr>
          <w:b/>
          <w:bCs/>
          <w:caps/>
          <w:sz w:val="24"/>
          <w:szCs w:val="24"/>
        </w:rPr>
        <w:t>-</w:t>
      </w:r>
      <w:r w:rsidRPr="475117F8">
        <w:rPr>
          <w:b/>
          <w:bCs/>
          <w:caps/>
          <w:sz w:val="24"/>
          <w:szCs w:val="24"/>
        </w:rPr>
        <w:t xml:space="preserve">Mentorship </w:t>
      </w:r>
      <w:r w:rsidRPr="475117F8" w:rsidR="00270EDE">
        <w:rPr>
          <w:b/>
          <w:bCs/>
          <w:caps/>
          <w:sz w:val="24"/>
          <w:szCs w:val="24"/>
        </w:rPr>
        <w:t>(</w:t>
      </w:r>
      <w:r w:rsidRPr="475117F8" w:rsidR="00270EDE">
        <w:rPr>
          <w:b/>
          <w:bCs/>
          <w:i/>
          <w:iCs/>
          <w:caps/>
          <w:sz w:val="24"/>
          <w:szCs w:val="24"/>
        </w:rPr>
        <w:t>M-in-M</w:t>
      </w:r>
      <w:r w:rsidRPr="475117F8" w:rsidR="00270EDE">
        <w:rPr>
          <w:b/>
          <w:bCs/>
          <w:caps/>
          <w:sz w:val="24"/>
          <w:szCs w:val="24"/>
        </w:rPr>
        <w:t xml:space="preserve">) </w:t>
      </w:r>
      <w:r w:rsidRPr="475117F8" w:rsidR="00BA568E">
        <w:rPr>
          <w:b/>
          <w:bCs/>
          <w:caps/>
          <w:sz w:val="24"/>
          <w:szCs w:val="24"/>
        </w:rPr>
        <w:t>Programme</w:t>
      </w:r>
    </w:p>
    <w:p w:rsidRPr="001C17E4" w:rsidR="00876A3D" w:rsidP="00420CA9" w:rsidRDefault="00876A3D" w14:paraId="12E6A439" w14:textId="507E697D">
      <w:pPr>
        <w:widowControl w:val="0"/>
      </w:pPr>
      <w:r>
        <w:br/>
      </w:r>
      <w:r w:rsidRPr="3771997D" w:rsidR="00270EDE">
        <w:rPr>
          <w:b w:val="1"/>
          <w:bCs w:val="1"/>
        </w:rPr>
        <w:t>BACKGROUND</w:t>
      </w:r>
      <w:r>
        <w:br/>
      </w:r>
      <w:r w:rsidR="00876A3D">
        <w:rPr/>
        <w:t xml:space="preserve">The </w:t>
      </w:r>
      <w:r w:rsidR="00270EDE">
        <w:rPr/>
        <w:t>M-in-M</w:t>
      </w:r>
      <w:r w:rsidR="00876A3D">
        <w:rPr/>
        <w:t xml:space="preserve"> </w:t>
      </w:r>
      <w:r w:rsidR="00BA568E">
        <w:rPr/>
        <w:t>Programme</w:t>
      </w:r>
      <w:r w:rsidR="00876A3D">
        <w:rPr/>
        <w:t xml:space="preserve"> aims </w:t>
      </w:r>
      <w:r w:rsidR="000D5971">
        <w:rPr/>
        <w:t>to</w:t>
      </w:r>
      <w:r w:rsidR="00876A3D">
        <w:rPr/>
        <w:t xml:space="preserve"> </w:t>
      </w:r>
      <w:r w:rsidR="00270EDE">
        <w:rPr/>
        <w:t xml:space="preserve">advance </w:t>
      </w:r>
      <w:r w:rsidR="00D301DC">
        <w:rPr/>
        <w:t xml:space="preserve">the care of individuals affected by </w:t>
      </w:r>
      <w:r w:rsidR="00270EDE">
        <w:rPr/>
        <w:t xml:space="preserve">coeliac disease </w:t>
      </w:r>
      <w:r w:rsidR="00D301DC">
        <w:rPr/>
        <w:t xml:space="preserve">through </w:t>
      </w:r>
      <w:r w:rsidR="00876A3D">
        <w:rPr/>
        <w:t>foster</w:t>
      </w:r>
      <w:r w:rsidR="00D301DC">
        <w:rPr/>
        <w:t>ing</w:t>
      </w:r>
      <w:r w:rsidR="00876A3D">
        <w:rPr/>
        <w:t xml:space="preserve"> relationships between health professionals and scientists </w:t>
      </w:r>
      <w:r w:rsidR="00081FF4">
        <w:rPr/>
        <w:t xml:space="preserve">not yet fully established </w:t>
      </w:r>
      <w:r w:rsidR="00876A3D">
        <w:rPr/>
        <w:t>in their career</w:t>
      </w:r>
      <w:r w:rsidR="00432BF8">
        <w:rPr/>
        <w:t>s</w:t>
      </w:r>
      <w:r w:rsidR="00876A3D">
        <w:rPr/>
        <w:t xml:space="preserve"> </w:t>
      </w:r>
      <w:r w:rsidR="00270EDE">
        <w:rPr/>
        <w:t>(“</w:t>
      </w:r>
      <w:r w:rsidRPr="3771997D" w:rsidR="00270EDE">
        <w:rPr>
          <w:i w:val="1"/>
          <w:iCs w:val="1"/>
        </w:rPr>
        <w:t>Mentees</w:t>
      </w:r>
      <w:r w:rsidR="00270EDE">
        <w:rPr/>
        <w:t xml:space="preserve">”) </w:t>
      </w:r>
      <w:r w:rsidR="00876A3D">
        <w:rPr/>
        <w:t xml:space="preserve">with </w:t>
      </w:r>
      <w:r w:rsidR="00270EDE">
        <w:rPr/>
        <w:t xml:space="preserve">recognised experts in </w:t>
      </w:r>
      <w:r w:rsidR="00876A3D">
        <w:rPr/>
        <w:t>coeliac disease</w:t>
      </w:r>
      <w:r w:rsidR="00270EDE">
        <w:rPr/>
        <w:t xml:space="preserve"> </w:t>
      </w:r>
      <w:r w:rsidR="00270EDE">
        <w:rPr/>
        <w:t>who have made substantive contributions to</w:t>
      </w:r>
      <w:r w:rsidR="00270EDE">
        <w:rPr/>
        <w:t xml:space="preserve"> the </w:t>
      </w:r>
      <w:r w:rsidR="00270EDE">
        <w:rPr/>
        <w:t xml:space="preserve">field </w:t>
      </w:r>
      <w:r w:rsidR="00270EDE">
        <w:rPr/>
        <w:t>(“</w:t>
      </w:r>
      <w:r w:rsidRPr="3771997D" w:rsidR="00270EDE">
        <w:rPr>
          <w:i w:val="1"/>
          <w:iCs w:val="1"/>
        </w:rPr>
        <w:t>Mentors</w:t>
      </w:r>
      <w:r w:rsidR="00270EDE">
        <w:rPr/>
        <w:t>”)</w:t>
      </w:r>
      <w:r w:rsidR="00876A3D">
        <w:rPr/>
        <w:t xml:space="preserve">. The </w:t>
      </w:r>
      <w:r w:rsidR="00BA568E">
        <w:rPr/>
        <w:t>M-in-M</w:t>
      </w:r>
      <w:r w:rsidR="00BA568E">
        <w:rPr/>
        <w:t xml:space="preserve"> </w:t>
      </w:r>
      <w:r w:rsidR="00BA568E">
        <w:rPr/>
        <w:t>Programme</w:t>
      </w:r>
      <w:r w:rsidR="00876A3D">
        <w:rPr/>
        <w:t xml:space="preserve"> prioritize</w:t>
      </w:r>
      <w:r w:rsidR="000D5971">
        <w:rPr/>
        <w:t>s</w:t>
      </w:r>
      <w:r w:rsidR="00876A3D">
        <w:rPr/>
        <w:t xml:space="preserve"> new relationships between talented mentees and </w:t>
      </w:r>
      <w:r w:rsidR="00D301DC">
        <w:rPr/>
        <w:t xml:space="preserve">their </w:t>
      </w:r>
      <w:r w:rsidR="00876A3D">
        <w:rPr/>
        <w:t xml:space="preserve">mentors that broaden and deepen the mentee’s skills in tackling </w:t>
      </w:r>
      <w:r w:rsidR="70729197">
        <w:rPr/>
        <w:t>high-priority</w:t>
      </w:r>
      <w:r w:rsidR="00876A3D">
        <w:rPr/>
        <w:t xml:space="preserve"> issues in the field of coeliac disease. The </w:t>
      </w:r>
      <w:r w:rsidR="00D301DC">
        <w:rPr/>
        <w:t>M-in-M</w:t>
      </w:r>
      <w:r w:rsidR="00D301DC">
        <w:rPr/>
        <w:t xml:space="preserve"> </w:t>
      </w:r>
      <w:r w:rsidR="00BA568E">
        <w:rPr/>
        <w:t>Programme</w:t>
      </w:r>
      <w:r w:rsidR="00876A3D">
        <w:rPr/>
        <w:t xml:space="preserve"> also emphasizes link</w:t>
      </w:r>
      <w:r w:rsidR="00D301DC">
        <w:rPr/>
        <w:t>ages between</w:t>
      </w:r>
      <w:r w:rsidR="00876A3D">
        <w:rPr/>
        <w:t xml:space="preserve"> mentees and mentors in </w:t>
      </w:r>
      <w:r w:rsidR="00876A3D">
        <w:rPr/>
        <w:t>different parts</w:t>
      </w:r>
      <w:r w:rsidR="00876A3D">
        <w:rPr/>
        <w:t xml:space="preserve"> of the world who would otherwise be unlikely to interact. Examples of fields that mentee-mentor linkages could address include academic and applied research, scientific education partnerships, health services delivery, food, </w:t>
      </w:r>
      <w:r w:rsidR="00876A3D">
        <w:rPr/>
        <w:t>drug</w:t>
      </w:r>
      <w:r w:rsidR="00876A3D">
        <w:rPr/>
        <w:t xml:space="preserve"> and diagnostic development in academic, clinical, community and commercial settings</w:t>
      </w:r>
      <w:r w:rsidR="00876A3D">
        <w:rPr/>
        <w:t xml:space="preserve">.  </w:t>
      </w:r>
      <w:r w:rsidR="00876A3D">
        <w:rPr/>
        <w:t xml:space="preserve">Preference will be given to mentees who will potentially </w:t>
      </w:r>
      <w:r w:rsidR="00FB480A">
        <w:rPr/>
        <w:t xml:space="preserve">have </w:t>
      </w:r>
      <w:r w:rsidR="00876A3D">
        <w:rPr/>
        <w:t>more than one mentor at their hosting venue</w:t>
      </w:r>
      <w:r w:rsidR="00FB480A">
        <w:rPr/>
        <w:t>/s</w:t>
      </w:r>
      <w:r w:rsidR="00876A3D">
        <w:rPr/>
        <w:t xml:space="preserve"> spanning more than one discipline e.g. basic research, clinical research, clinical trials, clinical care, or other fields.</w:t>
      </w:r>
      <w:r w:rsidR="000D5971">
        <w:rPr/>
        <w:t xml:space="preserve"> Mentees and mentors must </w:t>
      </w:r>
      <w:r w:rsidR="00FB480A">
        <w:rPr/>
        <w:t>be</w:t>
      </w:r>
      <w:r w:rsidR="000D5971">
        <w:rPr/>
        <w:t xml:space="preserve"> members of ISSCD.</w:t>
      </w:r>
    </w:p>
    <w:p w:rsidRPr="00CA5004" w:rsidR="001C17E4" w:rsidP="00420CA9" w:rsidRDefault="00AE2B94" w14:paraId="021B381D" w14:textId="2FD0C915">
      <w:pPr>
        <w:widowControl w:val="0"/>
        <w:rPr>
          <w:b/>
          <w:bCs/>
        </w:rPr>
      </w:pPr>
      <w:r w:rsidRPr="00CA5004">
        <w:rPr>
          <w:b/>
          <w:bCs/>
        </w:rPr>
        <w:t>Potential mentees and mentors are encouraged to visit t</w:t>
      </w:r>
      <w:r w:rsidRPr="00CA5004" w:rsidR="001C17E4">
        <w:rPr>
          <w:b/>
          <w:bCs/>
        </w:rPr>
        <w:t xml:space="preserve">he ISSCD website </w:t>
      </w:r>
      <w:r w:rsidRPr="00CA5004">
        <w:rPr>
          <w:b/>
          <w:bCs/>
        </w:rPr>
        <w:t>and the</w:t>
      </w:r>
      <w:r w:rsidRPr="00CA5004" w:rsidR="001C17E4">
        <w:rPr>
          <w:b/>
          <w:bCs/>
        </w:rPr>
        <w:t xml:space="preserve"> dedicated portal for the </w:t>
      </w:r>
      <w:r w:rsidRPr="00CA5004">
        <w:rPr>
          <w:b/>
          <w:bCs/>
          <w:i/>
          <w:iCs/>
        </w:rPr>
        <w:t>M-in-M</w:t>
      </w:r>
      <w:r w:rsidRPr="00CA5004" w:rsidR="001C17E4">
        <w:rPr>
          <w:b/>
          <w:bCs/>
        </w:rPr>
        <w:t xml:space="preserve"> </w:t>
      </w:r>
      <w:r w:rsidRPr="001B4ED0" w:rsidR="00BA568E">
        <w:rPr>
          <w:b/>
          <w:bCs/>
        </w:rPr>
        <w:t>Programme</w:t>
      </w:r>
      <w:r w:rsidR="001B4ED0">
        <w:rPr>
          <w:b/>
          <w:bCs/>
        </w:rPr>
        <w:t>:</w:t>
      </w:r>
      <w:r w:rsidRPr="001B4ED0" w:rsidR="001C17E4">
        <w:rPr>
          <w:b/>
          <w:bCs/>
        </w:rPr>
        <w:t xml:space="preserve"> </w:t>
      </w:r>
      <w:hyperlink w:history="1" r:id="rId11">
        <w:r w:rsidRPr="00AB7AF1" w:rsidR="001B4ED0">
          <w:rPr>
            <w:rStyle w:val="Hyperlink"/>
          </w:rPr>
          <w:t>https://www.isscd-global.org/mentorship-programme/</w:t>
        </w:r>
      </w:hyperlink>
      <w:r w:rsidRPr="001B4ED0" w:rsidR="001C17E4">
        <w:rPr>
          <w:b/>
          <w:bCs/>
        </w:rPr>
        <w:t>.</w:t>
      </w:r>
    </w:p>
    <w:p w:rsidRPr="00BE39B2" w:rsidR="00657EBD" w:rsidP="2D73796C" w:rsidRDefault="32E30965" w14:paraId="00BD55AD" w14:textId="2AD06B0B">
      <w:pPr>
        <w:widowControl w:val="0"/>
        <w:rPr>
          <w:highlight w:val="yellow"/>
          <w:lang w:val="en-US"/>
        </w:rPr>
      </w:pPr>
      <w:r w:rsidRPr="40283982" w:rsidR="00657EBD">
        <w:rPr>
          <w:b w:val="1"/>
          <w:bCs w:val="1"/>
        </w:rPr>
        <w:t>A</w:t>
      </w:r>
      <w:r w:rsidRPr="40283982" w:rsidR="00BE39B2">
        <w:rPr>
          <w:b w:val="1"/>
          <w:bCs w:val="1"/>
        </w:rPr>
        <w:t>CKNOWLEDGMENT</w:t>
      </w:r>
      <w:r>
        <w:br/>
      </w:r>
      <w:r w:rsidR="32E30965">
        <w:rPr/>
        <w:t xml:space="preserve">The ISSCD acknowledges the work of the </w:t>
      </w:r>
      <w:r w:rsidR="510DB337">
        <w:rPr/>
        <w:t xml:space="preserve">inaugural </w:t>
      </w:r>
      <w:r w:rsidR="4AF48F86">
        <w:rPr/>
        <w:t xml:space="preserve">mentorship </w:t>
      </w:r>
      <w:r w:rsidR="32E30965">
        <w:rPr/>
        <w:t>steering committee members (</w:t>
      </w:r>
      <w:r w:rsidRPr="40283982" w:rsidR="32E30965">
        <w:rPr>
          <w:lang w:val="it-IT"/>
        </w:rPr>
        <w:t>Fernando Chirdo</w:t>
      </w:r>
      <w:r w:rsidRPr="40283982" w:rsidR="32E30965">
        <w:rPr>
          <w:lang w:val="en-US"/>
        </w:rPr>
        <w:t xml:space="preserve">, </w:t>
      </w:r>
      <w:r w:rsidRPr="40283982" w:rsidR="32E30965">
        <w:rPr>
          <w:lang w:val="it-IT"/>
        </w:rPr>
        <w:t>Carolina Ciacci</w:t>
      </w:r>
      <w:r w:rsidRPr="40283982" w:rsidR="32E30965">
        <w:rPr>
          <w:lang w:val="en-US"/>
        </w:rPr>
        <w:t xml:space="preserve">, </w:t>
      </w:r>
      <w:r w:rsidRPr="40283982" w:rsidR="32E30965">
        <w:rPr>
          <w:lang w:val="it-IT"/>
        </w:rPr>
        <w:t>Ben Lebwohl</w:t>
      </w:r>
      <w:r w:rsidRPr="40283982" w:rsidR="32E30965">
        <w:rPr>
          <w:lang w:val="en-US"/>
        </w:rPr>
        <w:t xml:space="preserve">, </w:t>
      </w:r>
      <w:r w:rsidRPr="40283982" w:rsidR="32E30965">
        <w:rPr>
          <w:lang w:val="it-IT"/>
        </w:rPr>
        <w:t>Knut Lundin</w:t>
      </w:r>
      <w:r w:rsidRPr="40283982" w:rsidR="32E30965">
        <w:rPr>
          <w:lang w:val="en-US"/>
        </w:rPr>
        <w:t xml:space="preserve">, and </w:t>
      </w:r>
      <w:r w:rsidRPr="40283982" w:rsidR="32E30965">
        <w:rPr>
          <w:lang w:val="it-IT"/>
        </w:rPr>
        <w:t>Riccardo Troncone</w:t>
      </w:r>
      <w:r w:rsidR="32E30965">
        <w:rPr/>
        <w:t>)</w:t>
      </w:r>
      <w:r w:rsidR="4E088B1A">
        <w:rPr/>
        <w:t xml:space="preserve"> </w:t>
      </w:r>
      <w:r w:rsidR="32E30965">
        <w:rPr/>
        <w:t>and ongoing efforts of the ISSCD Board (</w:t>
      </w:r>
      <w:r w:rsidR="6FD8AE57">
        <w:rPr/>
        <w:t>Iris Jonkers</w:t>
      </w:r>
      <w:r w:rsidR="32E30965">
        <w:rPr/>
        <w:t xml:space="preserve"> – President, </w:t>
      </w:r>
      <w:r w:rsidR="06E199AF">
        <w:rPr/>
        <w:t>Luca Elli</w:t>
      </w:r>
      <w:r w:rsidR="32E30965">
        <w:rPr/>
        <w:t xml:space="preserve"> – Secretary, </w:t>
      </w:r>
      <w:r w:rsidR="37AC3418">
        <w:rPr/>
        <w:t>Fabiana Zingone</w:t>
      </w:r>
      <w:r w:rsidR="32E30965">
        <w:rPr/>
        <w:t xml:space="preserve"> </w:t>
      </w:r>
      <w:r w:rsidR="32E30965">
        <w:rPr/>
        <w:t xml:space="preserve">– </w:t>
      </w:r>
      <w:r w:rsidR="4C81D034">
        <w:rPr/>
        <w:t>President Ele</w:t>
      </w:r>
      <w:r w:rsidR="43C74E4B">
        <w:rPr/>
        <w:t xml:space="preserve">ct, </w:t>
      </w:r>
      <w:r w:rsidR="752ADC6C">
        <w:rPr/>
        <w:t>Alberto Caminero</w:t>
      </w:r>
      <w:r w:rsidR="43C74E4B">
        <w:rPr/>
        <w:t xml:space="preserve"> - </w:t>
      </w:r>
      <w:r w:rsidR="32E30965">
        <w:rPr/>
        <w:t xml:space="preserve">Treasurer, </w:t>
      </w:r>
      <w:r w:rsidR="29AE4C8E">
        <w:rPr/>
        <w:t>Heidi Urwin – Executive Officer,</w:t>
      </w:r>
      <w:r w:rsidR="32E30965">
        <w:rPr/>
        <w:t xml:space="preserve"> </w:t>
      </w:r>
      <w:r w:rsidR="594CD7CC">
        <w:rPr/>
        <w:t xml:space="preserve">Robert Anderon – Past President, </w:t>
      </w:r>
      <w:r w:rsidR="7609633B">
        <w:rPr/>
        <w:t xml:space="preserve">Govind </w:t>
      </w:r>
      <w:r w:rsidR="7609633B">
        <w:rPr/>
        <w:t>Makharia</w:t>
      </w:r>
      <w:r w:rsidR="7609633B">
        <w:rPr/>
        <w:t xml:space="preserve"> and</w:t>
      </w:r>
      <w:r w:rsidR="44A5E947">
        <w:rPr/>
        <w:t xml:space="preserve"> Carmen Gianfrani</w:t>
      </w:r>
      <w:r w:rsidR="32E30965">
        <w:rPr/>
        <w:t xml:space="preserve">). </w:t>
      </w:r>
      <w:r w:rsidR="33D5BE5B">
        <w:rPr/>
        <w:t xml:space="preserve">The ISSCD M-in-M Programme has been made possible by unrestricted grants from </w:t>
      </w:r>
      <w:r w:rsidRPr="40283982" w:rsidR="33D5BE5B">
        <w:rPr>
          <w:b w:val="1"/>
          <w:bCs w:val="1"/>
        </w:rPr>
        <w:t xml:space="preserve">Takeda Development </w:t>
      </w:r>
      <w:r w:rsidRPr="40283982" w:rsidR="33D5BE5B">
        <w:rPr>
          <w:b w:val="1"/>
          <w:bCs w:val="1"/>
        </w:rPr>
        <w:t>Center</w:t>
      </w:r>
      <w:r w:rsidRPr="40283982" w:rsidR="33D5BE5B">
        <w:rPr>
          <w:b w:val="1"/>
          <w:bCs w:val="1"/>
        </w:rPr>
        <w:t xml:space="preserve"> Americas Inc.</w:t>
      </w:r>
      <w:r w:rsidRPr="40283982" w:rsidR="0F34262C">
        <w:rPr>
          <w:b w:val="1"/>
          <w:bCs w:val="1"/>
        </w:rPr>
        <w:t>,</w:t>
      </w:r>
      <w:r w:rsidR="33D5BE5B">
        <w:rPr/>
        <w:t xml:space="preserve"> </w:t>
      </w:r>
      <w:r w:rsidRPr="40283982" w:rsidR="33D5BE5B">
        <w:rPr>
          <w:b w:val="1"/>
          <w:bCs w:val="1"/>
        </w:rPr>
        <w:t>Chugai Pharmaceutical</w:t>
      </w:r>
      <w:r w:rsidRPr="40283982" w:rsidR="1DDA444B">
        <w:rPr>
          <w:b w:val="1"/>
          <w:bCs w:val="1"/>
        </w:rPr>
        <w:t xml:space="preserve"> and Dr Falk</w:t>
      </w:r>
      <w:r w:rsidR="33D5BE5B">
        <w:rPr/>
        <w:t>.</w:t>
      </w:r>
      <w:proofErr w:type="gramStart"/>
      <w:proofErr w:type="gramEnd"/>
      <w:proofErr w:type="spellStart"/>
      <w:proofErr w:type="spellEnd"/>
      <w:proofErr w:type="spellStart"/>
      <w:proofErr w:type="spellEnd"/>
    </w:p>
    <w:p w:rsidR="00A94CF2" w:rsidP="00420CA9" w:rsidRDefault="00A94CF2" w14:paraId="4DFB689C" w14:textId="01C0A295">
      <w:pPr>
        <w:widowControl w:val="0"/>
      </w:pPr>
      <w:r w:rsidRPr="40283982" w:rsidR="00A94CF2">
        <w:rPr>
          <w:b w:val="1"/>
          <w:bCs w:val="1"/>
        </w:rPr>
        <w:t>GRANT CONDITIONS</w:t>
      </w:r>
      <w:r>
        <w:br/>
      </w:r>
      <w:r w:rsidR="00A94CF2">
        <w:rPr/>
        <w:t xml:space="preserve">These Grant Conditions, together with the Award Letter set out the terms and conditions on which the Grant is made by </w:t>
      </w:r>
      <w:r w:rsidR="004E2F25">
        <w:rPr/>
        <w:t>ISSCD</w:t>
      </w:r>
      <w:r w:rsidR="00516E5E">
        <w:rPr/>
        <w:t xml:space="preserve"> </w:t>
      </w:r>
      <w:r w:rsidR="00A94CF2">
        <w:rPr/>
        <w:t xml:space="preserve">to the </w:t>
      </w:r>
      <w:r w:rsidR="004E2F25">
        <w:rPr/>
        <w:t>Mentee.</w:t>
      </w:r>
    </w:p>
    <w:p w:rsidR="00D00B9B" w:rsidP="00420CA9" w:rsidRDefault="00AC53DB" w14:paraId="1BBEDFB2" w14:textId="392964DA">
      <w:pPr>
        <w:widowControl w:val="0"/>
      </w:pPr>
      <w:r>
        <w:t xml:space="preserve">The Mentee is the grant applicant. </w:t>
      </w:r>
      <w:r w:rsidR="00A94CF2">
        <w:t xml:space="preserve">The </w:t>
      </w:r>
      <w:r w:rsidR="004E2F25">
        <w:t xml:space="preserve">mentee </w:t>
      </w:r>
      <w:r w:rsidR="00A94CF2">
        <w:t xml:space="preserve">must ensure that the </w:t>
      </w:r>
      <w:r w:rsidR="004E2F25">
        <w:t>mentor</w:t>
      </w:r>
      <w:r w:rsidR="00B95FA4">
        <w:t>/s</w:t>
      </w:r>
      <w:r w:rsidR="004E2F25">
        <w:t xml:space="preserve"> are</w:t>
      </w:r>
      <w:r w:rsidR="00A94CF2">
        <w:t xml:space="preserve"> aware of these Grant Conditions and the Award Letter.</w:t>
      </w:r>
      <w:r w:rsidR="003974BF">
        <w:t xml:space="preserve"> </w:t>
      </w:r>
      <w:r w:rsidR="00B550E2">
        <w:t xml:space="preserve">The Mentor/s must provide written agreement supporting the Mentee’s application. </w:t>
      </w:r>
      <w:r w:rsidR="003974BF">
        <w:t xml:space="preserve">The Mentee and/or Mentor is expected to notify the ISSCD </w:t>
      </w:r>
      <w:proofErr w:type="gramStart"/>
      <w:r w:rsidR="003974BF">
        <w:t>Administrator</w:t>
      </w:r>
      <w:proofErr w:type="gramEnd"/>
      <w:r w:rsidR="003974BF">
        <w:t xml:space="preserve"> or </w:t>
      </w:r>
      <w:r>
        <w:t xml:space="preserve">a </w:t>
      </w:r>
      <w:r w:rsidR="003974BF">
        <w:t xml:space="preserve">Board </w:t>
      </w:r>
      <w:r>
        <w:t>member</w:t>
      </w:r>
      <w:r w:rsidR="003974BF">
        <w:t xml:space="preserve"> should there be significant non-compliance with the Grant Conditions.</w:t>
      </w:r>
    </w:p>
    <w:p w:rsidR="00A94CF2" w:rsidP="00420CA9" w:rsidRDefault="00AC53DB" w14:paraId="46402B31" w14:textId="1FD79A17">
      <w:pPr>
        <w:widowControl w:val="0"/>
      </w:pPr>
      <w:r>
        <w:t>T</w:t>
      </w:r>
      <w:r w:rsidRPr="00D00B9B" w:rsidR="00D00B9B">
        <w:t xml:space="preserve">he </w:t>
      </w:r>
      <w:r w:rsidR="001C17E4">
        <w:t xml:space="preserve">ISSCD Secretariat manages the </w:t>
      </w:r>
      <w:r>
        <w:t xml:space="preserve">application process and </w:t>
      </w:r>
      <w:r w:rsidR="001C17E4">
        <w:t xml:space="preserve">administers the </w:t>
      </w:r>
      <w:r>
        <w:t>g</w:t>
      </w:r>
      <w:r w:rsidRPr="00D00B9B">
        <w:t>rant</w:t>
      </w:r>
      <w:r w:rsidR="001C17E4">
        <w:t xml:space="preserve">. For any queries the </w:t>
      </w:r>
      <w:r w:rsidR="004E2F25">
        <w:t>ISSCD</w:t>
      </w:r>
      <w:r>
        <w:t xml:space="preserve"> Administrator </w:t>
      </w:r>
      <w:r w:rsidR="001C17E4">
        <w:t xml:space="preserve">can be contacted </w:t>
      </w:r>
      <w:r>
        <w:t>at</w:t>
      </w:r>
      <w:r w:rsidR="001C17E4">
        <w:t>:</w:t>
      </w:r>
      <w:r>
        <w:t xml:space="preserve"> </w:t>
      </w:r>
      <w:hyperlink w:history="1" r:id="rId12">
        <w:r w:rsidRPr="00BE39B2" w:rsidR="00BE39B2">
          <w:rPr>
            <w:rStyle w:val="Hyperlink"/>
          </w:rPr>
          <w:t>info@isscd-global.org</w:t>
        </w:r>
      </w:hyperlink>
    </w:p>
    <w:p w:rsidR="00A83126" w:rsidP="00A83126" w:rsidRDefault="00A83126" w14:paraId="2066703F" w14:textId="05991F0F">
      <w:pPr>
        <w:pStyle w:val="Heading1"/>
      </w:pPr>
      <w:r>
        <w:lastRenderedPageBreak/>
        <w:t xml:space="preserve">Purpose of </w:t>
      </w:r>
      <w:r w:rsidR="00BA568E">
        <w:t>M-in-M</w:t>
      </w:r>
      <w:r w:rsidRPr="00876A3D" w:rsidR="00BA568E">
        <w:t xml:space="preserve"> </w:t>
      </w:r>
      <w:r w:rsidR="00BA568E">
        <w:t>Programme</w:t>
      </w:r>
    </w:p>
    <w:p w:rsidRPr="00685A9C" w:rsidR="00C3539A" w:rsidP="008D5BF1" w:rsidRDefault="00AC53DB" w14:paraId="37EBD34D" w14:textId="257AB9EE">
      <w:pPr>
        <w:pStyle w:val="Heading2"/>
        <w:rPr>
          <w:b/>
          <w:szCs w:val="32"/>
        </w:rPr>
      </w:pPr>
      <w:r>
        <w:t>To enrich global professional networks addressing high</w:t>
      </w:r>
      <w:r w:rsidR="001C17E4">
        <w:t>-</w:t>
      </w:r>
      <w:r>
        <w:t>pr</w:t>
      </w:r>
      <w:r w:rsidR="00B95FA4">
        <w:t>i</w:t>
      </w:r>
      <w:r>
        <w:t xml:space="preserve">ority </w:t>
      </w:r>
      <w:r w:rsidR="001C17E4">
        <w:t>research, development, and health delivery issues impacting individuals related to c</w:t>
      </w:r>
      <w:r w:rsidR="00847451">
        <w:t>o</w:t>
      </w:r>
      <w:r w:rsidR="001C17E4">
        <w:t xml:space="preserve">eliac disease.  </w:t>
      </w:r>
      <w:r w:rsidR="00C3539A">
        <w:br w:type="page"/>
      </w:r>
    </w:p>
    <w:p w:rsidR="00420CA9" w:rsidP="00420CA9" w:rsidRDefault="00420CA9" w14:paraId="0164F3AE" w14:textId="7459E67A">
      <w:pPr>
        <w:pStyle w:val="Heading1"/>
        <w:keepNext w:val="0"/>
        <w:keepLines w:val="0"/>
      </w:pPr>
      <w:r>
        <w:lastRenderedPageBreak/>
        <w:t>Finance</w:t>
      </w:r>
    </w:p>
    <w:p w:rsidR="004E2F25" w:rsidP="004E2F25" w:rsidRDefault="004E2F25" w14:paraId="7DFB5D80" w14:textId="18B76EBC">
      <w:pPr>
        <w:pStyle w:val="Heading2"/>
        <w:keepNext w:val="0"/>
        <w:keepLines w:val="0"/>
        <w:widowControl w:val="0"/>
      </w:pPr>
      <w:r>
        <w:t xml:space="preserve">Mentee, mentor partnerships are expected to last for a period of one year. The </w:t>
      </w:r>
      <w:r w:rsidR="00394AF4">
        <w:t xml:space="preserve">total value of the grant from ISSCD is </w:t>
      </w:r>
      <w:r w:rsidR="001A64A0">
        <w:t xml:space="preserve">up to a maximum </w:t>
      </w:r>
      <w:r w:rsidR="00394AF4">
        <w:t>$</w:t>
      </w:r>
      <w:r w:rsidR="001A64A0">
        <w:t>6</w:t>
      </w:r>
      <w:r w:rsidR="24AA1555">
        <w:t>,</w:t>
      </w:r>
      <w:r w:rsidR="5F99E0BA">
        <w:t>6</w:t>
      </w:r>
      <w:r w:rsidR="00394AF4">
        <w:t>00</w:t>
      </w:r>
      <w:r w:rsidR="5229F51F">
        <w:t xml:space="preserve"> USD</w:t>
      </w:r>
      <w:r w:rsidR="00394AF4">
        <w:t xml:space="preserve">. </w:t>
      </w:r>
      <w:r w:rsidR="004A1978">
        <w:t xml:space="preserve">The funds should </w:t>
      </w:r>
      <w:r w:rsidR="00B550E2">
        <w:t xml:space="preserve">normally </w:t>
      </w:r>
      <w:r w:rsidR="004A1978">
        <w:t>be</w:t>
      </w:r>
      <w:r w:rsidR="00394AF4">
        <w:t xml:space="preserve"> spent within one year of </w:t>
      </w:r>
      <w:proofErr w:type="gramStart"/>
      <w:r w:rsidR="00394AF4">
        <w:t>granting</w:t>
      </w:r>
      <w:proofErr w:type="gramEnd"/>
      <w:r w:rsidR="004A1978">
        <w:t xml:space="preserve"> </w:t>
      </w:r>
      <w:r w:rsidR="00B550E2">
        <w:t xml:space="preserve">but exceptions may be </w:t>
      </w:r>
      <w:r w:rsidR="004A1978">
        <w:t>approved by the Administrator</w:t>
      </w:r>
      <w:r w:rsidR="00B95FA4">
        <w:t xml:space="preserve"> up to a maximum of two years</w:t>
      </w:r>
      <w:r>
        <w:t>.</w:t>
      </w:r>
    </w:p>
    <w:p w:rsidR="00A54906" w:rsidP="004E2F25" w:rsidRDefault="004A1978" w14:paraId="48D76330" w14:textId="1322A6C6">
      <w:pPr>
        <w:pStyle w:val="Heading2"/>
        <w:keepNext w:val="0"/>
        <w:keepLines w:val="0"/>
        <w:widowControl w:val="0"/>
      </w:pPr>
      <w:r>
        <w:t xml:space="preserve">A short final report should be submitted </w:t>
      </w:r>
      <w:r w:rsidR="00394AF4">
        <w:t>within 3</w:t>
      </w:r>
      <w:r w:rsidR="00C17F2E">
        <w:t xml:space="preserve"> </w:t>
      </w:r>
      <w:r w:rsidR="00394AF4">
        <w:t xml:space="preserve">months after </w:t>
      </w:r>
      <w:r w:rsidR="00A54906">
        <w:t>the end of the partnership</w:t>
      </w:r>
      <w:r>
        <w:t xml:space="preserve">. The final report would be less than </w:t>
      </w:r>
      <w:r w:rsidR="00C17F2E">
        <w:t>two</w:t>
      </w:r>
      <w:r>
        <w:t xml:space="preserve"> page</w:t>
      </w:r>
      <w:r w:rsidR="00C17F2E">
        <w:t>s</w:t>
      </w:r>
      <w:r w:rsidR="00B95FA4">
        <w:t xml:space="preserve"> A4</w:t>
      </w:r>
      <w:r>
        <w:t xml:space="preserve"> summarising interactions between mentee and mentor, accomplishments, and major expenditures including travel.</w:t>
      </w:r>
      <w:r w:rsidR="00C17F2E">
        <w:t xml:space="preserve"> Please use the final report template, available on the ISSCD website.</w:t>
      </w:r>
      <w:r>
        <w:t xml:space="preserve"> </w:t>
      </w:r>
      <w:r w:rsidR="00A54906">
        <w:t xml:space="preserve"> </w:t>
      </w:r>
    </w:p>
    <w:p w:rsidR="00420CA9" w:rsidP="00420CA9" w:rsidRDefault="00295017" w14:paraId="1347BB84" w14:textId="125735C7">
      <w:pPr>
        <w:pStyle w:val="Heading2"/>
        <w:keepNext w:val="0"/>
        <w:keepLines w:val="0"/>
        <w:widowControl w:val="0"/>
      </w:pPr>
      <w:r>
        <w:t xml:space="preserve">With supporting documentation </w:t>
      </w:r>
      <w:r w:rsidR="00EC4C6B">
        <w:t xml:space="preserve">(invoices or receipts) </w:t>
      </w:r>
      <w:r>
        <w:t xml:space="preserve">sent before or after the expenditure to </w:t>
      </w:r>
      <w:hyperlink w:history="1" r:id="rId13">
        <w:r w:rsidRPr="00BE39B2">
          <w:rPr>
            <w:rStyle w:val="Hyperlink"/>
          </w:rPr>
          <w:t>info@isscd</w:t>
        </w:r>
        <w:r w:rsidRPr="00BE39B2" w:rsidR="00B95FA4">
          <w:rPr>
            <w:rStyle w:val="Hyperlink"/>
          </w:rPr>
          <w:t>-</w:t>
        </w:r>
        <w:r w:rsidRPr="00BE39B2">
          <w:rPr>
            <w:rStyle w:val="Hyperlink"/>
          </w:rPr>
          <w:t>global.org</w:t>
        </w:r>
      </w:hyperlink>
      <w:r>
        <w:t>, t</w:t>
      </w:r>
      <w:r w:rsidR="004E2F25">
        <w:t xml:space="preserve">he mentorship grant </w:t>
      </w:r>
      <w:r w:rsidR="00420CA9">
        <w:t>may cover:</w:t>
      </w:r>
    </w:p>
    <w:p w:rsidR="004E2F25" w:rsidP="00271C26" w:rsidRDefault="004E2F25" w14:paraId="3E183C56" w14:textId="148C276F">
      <w:pPr>
        <w:pStyle w:val="Heading2"/>
        <w:keepNext w:val="0"/>
        <w:keepLines w:val="0"/>
        <w:widowControl w:val="0"/>
        <w:numPr>
          <w:ilvl w:val="0"/>
          <w:numId w:val="3"/>
        </w:numPr>
        <w:spacing w:after="0" w:line="240" w:lineRule="auto"/>
        <w:ind w:hanging="357"/>
      </w:pPr>
      <w:r>
        <w:t>travel</w:t>
      </w:r>
    </w:p>
    <w:p w:rsidR="004E2F25" w:rsidP="00271C26" w:rsidRDefault="004E2F25" w14:paraId="19E9787D" w14:textId="09CA7E2B">
      <w:pPr>
        <w:pStyle w:val="Heading2"/>
        <w:keepNext w:val="0"/>
        <w:keepLines w:val="0"/>
        <w:widowControl w:val="0"/>
        <w:numPr>
          <w:ilvl w:val="0"/>
          <w:numId w:val="3"/>
        </w:numPr>
        <w:spacing w:after="0" w:line="240" w:lineRule="auto"/>
        <w:ind w:hanging="357"/>
      </w:pPr>
      <w:r>
        <w:t>accommodation</w:t>
      </w:r>
    </w:p>
    <w:p w:rsidR="004E2F25" w:rsidP="00271C26" w:rsidRDefault="004E2F25" w14:paraId="2C4B4100" w14:textId="57D8A212">
      <w:pPr>
        <w:pStyle w:val="Heading2"/>
        <w:keepNext w:val="0"/>
        <w:keepLines w:val="0"/>
        <w:widowControl w:val="0"/>
        <w:numPr>
          <w:ilvl w:val="0"/>
          <w:numId w:val="3"/>
        </w:numPr>
        <w:spacing w:after="0" w:line="240" w:lineRule="auto"/>
        <w:ind w:hanging="357"/>
      </w:pPr>
      <w:r>
        <w:t>subsistence</w:t>
      </w:r>
    </w:p>
    <w:p w:rsidR="004E2F25" w:rsidP="004E2F25" w:rsidRDefault="004E2F25" w14:paraId="6D974727" w14:textId="7C62B821">
      <w:pPr>
        <w:pStyle w:val="Heading2"/>
        <w:keepNext w:val="0"/>
        <w:keepLines w:val="0"/>
        <w:widowControl w:val="0"/>
        <w:numPr>
          <w:ilvl w:val="0"/>
          <w:numId w:val="3"/>
        </w:numPr>
        <w:spacing w:after="0" w:line="240" w:lineRule="auto"/>
        <w:ind w:hanging="357"/>
      </w:pPr>
      <w:r>
        <w:t>contribution to coeliac disease meetings/conferences</w:t>
      </w:r>
      <w:r w:rsidR="00B550E2">
        <w:t xml:space="preserve"> e.g. ICDS</w:t>
      </w:r>
    </w:p>
    <w:p w:rsidR="001B7187" w:rsidP="00AB6D62" w:rsidRDefault="00420CA9" w14:paraId="4C9C38B3" w14:textId="6E54DC0E">
      <w:pPr>
        <w:pStyle w:val="Heading2"/>
        <w:keepNext w:val="0"/>
        <w:keepLines w:val="0"/>
        <w:widowControl w:val="0"/>
        <w:numPr>
          <w:ilvl w:val="0"/>
          <w:numId w:val="3"/>
        </w:numPr>
        <w:spacing w:after="0" w:line="240" w:lineRule="auto"/>
        <w:ind w:hanging="357"/>
      </w:pPr>
      <w:r>
        <w:t xml:space="preserve">satellite meetings of major symposia in disciplines associated with </w:t>
      </w:r>
      <w:r w:rsidR="0048681E">
        <w:t>coeliac disease</w:t>
      </w:r>
      <w:r>
        <w:t>.</w:t>
      </w:r>
    </w:p>
    <w:p w:rsidRPr="001B7187" w:rsidR="001B7187" w:rsidP="001B7187" w:rsidRDefault="001B7187" w14:paraId="488AFACC" w14:textId="77777777"/>
    <w:p w:rsidR="001B7187" w:rsidP="001B7187" w:rsidRDefault="001B7187" w14:paraId="2D1010F7" w14:textId="0E3402FE">
      <w:pPr>
        <w:pStyle w:val="Heading2"/>
      </w:pPr>
      <w:r>
        <w:t xml:space="preserve">The </w:t>
      </w:r>
      <w:r w:rsidR="00295017">
        <w:t>ISSCD’s contribution of $</w:t>
      </w:r>
      <w:r w:rsidR="001A64A0">
        <w:t>6</w:t>
      </w:r>
      <w:r w:rsidR="5F7ACEF2">
        <w:t>,6</w:t>
      </w:r>
      <w:r w:rsidR="00295017">
        <w:t xml:space="preserve">00 </w:t>
      </w:r>
      <w:r w:rsidR="3245B283">
        <w:t xml:space="preserve">USD </w:t>
      </w:r>
      <w:r>
        <w:t>will not cover:</w:t>
      </w:r>
    </w:p>
    <w:p w:rsidR="00B550E2" w:rsidP="00B550E2" w:rsidRDefault="00B550E2" w14:paraId="42161CBA" w14:textId="5002D62B">
      <w:pPr>
        <w:pStyle w:val="Heading2"/>
        <w:keepNext w:val="0"/>
        <w:keepLines w:val="0"/>
        <w:widowControl w:val="0"/>
        <w:numPr>
          <w:ilvl w:val="0"/>
          <w:numId w:val="3"/>
        </w:numPr>
        <w:spacing w:after="0" w:line="240" w:lineRule="auto"/>
        <w:ind w:hanging="357"/>
      </w:pPr>
      <w:r>
        <w:t>travel unrelated to mentee-mentor meetings/visits</w:t>
      </w:r>
    </w:p>
    <w:p w:rsidR="00B550E2" w:rsidP="00B550E2" w:rsidRDefault="00B550E2" w14:paraId="6558EEA0" w14:textId="0C7A257A">
      <w:pPr>
        <w:pStyle w:val="Heading2"/>
        <w:keepNext w:val="0"/>
        <w:keepLines w:val="0"/>
        <w:widowControl w:val="0"/>
        <w:numPr>
          <w:ilvl w:val="0"/>
          <w:numId w:val="3"/>
        </w:numPr>
        <w:spacing w:after="0" w:line="240" w:lineRule="auto"/>
        <w:ind w:hanging="357"/>
      </w:pPr>
      <w:r>
        <w:t>research costs</w:t>
      </w:r>
    </w:p>
    <w:p w:rsidRPr="00B550E2" w:rsidR="00B550E2" w:rsidP="009B253C" w:rsidRDefault="00B550E2" w14:paraId="597B2AED" w14:textId="77777777"/>
    <w:p w:rsidR="00AF1807" w:rsidP="00AF1807" w:rsidRDefault="00BF66AA" w14:paraId="4672718F" w14:textId="0BF105B0">
      <w:pPr>
        <w:pStyle w:val="Heading2"/>
        <w:keepNext w:val="0"/>
        <w:keepLines w:val="0"/>
        <w:widowControl w:val="0"/>
      </w:pPr>
      <w:r>
        <w:t xml:space="preserve">ISSCD </w:t>
      </w:r>
      <w:r w:rsidR="00420CA9">
        <w:t xml:space="preserve">will </w:t>
      </w:r>
      <w:r w:rsidR="00E22464">
        <w:t xml:space="preserve">not award a grant </w:t>
      </w:r>
      <w:r>
        <w:t xml:space="preserve">to a mentee </w:t>
      </w:r>
      <w:r w:rsidR="00420CA9">
        <w:t xml:space="preserve">if the </w:t>
      </w:r>
      <w:r>
        <w:t>mentee</w:t>
      </w:r>
      <w:r w:rsidR="00420CA9">
        <w:t xml:space="preserve"> already holds or accepts a grant from another source</w:t>
      </w:r>
      <w:r>
        <w:t xml:space="preserve"> and</w:t>
      </w:r>
      <w:r w:rsidR="00420CA9">
        <w:t xml:space="preserve"> if this would lead to</w:t>
      </w:r>
      <w:r w:rsidR="00AF1807">
        <w:t>:</w:t>
      </w:r>
    </w:p>
    <w:p w:rsidR="00AF1807" w:rsidP="00730CA2" w:rsidRDefault="00420CA9" w14:paraId="700817FE" w14:textId="343EBE29">
      <w:pPr>
        <w:pStyle w:val="Heading2"/>
        <w:keepNext w:val="0"/>
        <w:keepLines w:val="0"/>
        <w:widowControl w:val="0"/>
        <w:numPr>
          <w:ilvl w:val="0"/>
          <w:numId w:val="4"/>
        </w:numPr>
        <w:spacing w:after="0" w:line="240" w:lineRule="auto"/>
        <w:ind w:hanging="357"/>
      </w:pPr>
      <w:proofErr w:type="gramStart"/>
      <w:r>
        <w:t>double-funding</w:t>
      </w:r>
      <w:proofErr w:type="gramEnd"/>
      <w:r>
        <w:t xml:space="preserve"> of the same project</w:t>
      </w:r>
      <w:r w:rsidR="00BF66AA">
        <w:t>/work</w:t>
      </w:r>
      <w:r>
        <w:t xml:space="preserve"> or</w:t>
      </w:r>
    </w:p>
    <w:p w:rsidR="00420CA9" w:rsidP="0077320B" w:rsidRDefault="00420CA9" w14:paraId="7616279D" w14:textId="4E7B37B4">
      <w:pPr>
        <w:pStyle w:val="Heading2"/>
        <w:keepNext w:val="0"/>
        <w:keepLines w:val="0"/>
        <w:widowControl w:val="0"/>
        <w:numPr>
          <w:ilvl w:val="0"/>
          <w:numId w:val="4"/>
        </w:numPr>
        <w:spacing w:after="0" w:line="240" w:lineRule="auto"/>
        <w:ind w:hanging="357"/>
      </w:pPr>
      <w:r>
        <w:t xml:space="preserve">shared funding to which </w:t>
      </w:r>
      <w:r w:rsidR="00BF66AA">
        <w:t>ISSCD</w:t>
      </w:r>
      <w:r w:rsidR="00AF1807">
        <w:t xml:space="preserve"> </w:t>
      </w:r>
      <w:r>
        <w:t>and the other funder had not given prior written agreement.</w:t>
      </w:r>
    </w:p>
    <w:p w:rsidRPr="0026694A" w:rsidR="0026694A" w:rsidP="0077320B" w:rsidRDefault="0026694A" w14:paraId="56F060C7" w14:textId="77777777">
      <w:pPr>
        <w:spacing w:after="0" w:line="240" w:lineRule="auto"/>
      </w:pPr>
    </w:p>
    <w:p w:rsidR="00420CA9" w:rsidP="0077320B" w:rsidRDefault="00420CA9" w14:paraId="4AFAA008" w14:textId="56714B23">
      <w:pPr>
        <w:pStyle w:val="Heading2"/>
        <w:keepNext w:val="0"/>
        <w:keepLines w:val="0"/>
        <w:widowControl w:val="0"/>
        <w:spacing w:after="0" w:line="240" w:lineRule="auto"/>
      </w:pPr>
      <w:r>
        <w:t xml:space="preserve">Should the </w:t>
      </w:r>
      <w:r w:rsidR="00BF66AA">
        <w:t>mentee</w:t>
      </w:r>
      <w:r>
        <w:t xml:space="preserve"> move to another organisation during the tenure of the grant the grant </w:t>
      </w:r>
      <w:r w:rsidR="00BF66AA">
        <w:t xml:space="preserve">will still apply </w:t>
      </w:r>
      <w:r w:rsidR="009F6EA7">
        <w:t xml:space="preserve">and move with the mentee, </w:t>
      </w:r>
      <w:r w:rsidR="00BF66AA">
        <w:t>providing the mentee / mentor partnership remains in place and this has been agreed with the ISSCD.</w:t>
      </w:r>
    </w:p>
    <w:p w:rsidRPr="0077320B" w:rsidR="0077320B" w:rsidP="0077320B" w:rsidRDefault="0077320B" w14:paraId="44BCA1D7" w14:textId="77777777"/>
    <w:p w:rsidR="00E22464" w:rsidP="00E22464" w:rsidRDefault="009F6EA7" w14:paraId="0016F578" w14:textId="339DA6BA">
      <w:pPr>
        <w:pStyle w:val="Heading2"/>
      </w:pPr>
      <w:r>
        <w:t>T</w:t>
      </w:r>
      <w:r w:rsidRPr="00E22464" w:rsidR="00E22464">
        <w:t xml:space="preserve">he </w:t>
      </w:r>
      <w:r>
        <w:t xml:space="preserve">Mentee </w:t>
      </w:r>
      <w:r w:rsidRPr="00E22464" w:rsidR="00E22464">
        <w:t>acce</w:t>
      </w:r>
      <w:r>
        <w:t>pts full responsibility for the arrangements necessary to visit the mentor and the recording and reporting of the experience</w:t>
      </w:r>
      <w:r w:rsidR="00EC4C6B">
        <w:t>.</w:t>
      </w:r>
      <w:r w:rsidR="004D1D02">
        <w:t xml:space="preserve"> </w:t>
      </w:r>
      <w:r w:rsidR="00685A9C">
        <w:t>There is an expectation that the mentee will visit the Mentor’s institution for a period of no less than two weeks.</w:t>
      </w:r>
    </w:p>
    <w:p w:rsidR="001844B8" w:rsidP="00306135" w:rsidRDefault="009F6EA7" w14:paraId="083E44CB" w14:textId="77777777">
      <w:pPr>
        <w:pStyle w:val="Heading2"/>
      </w:pPr>
      <w:r>
        <w:t xml:space="preserve">The </w:t>
      </w:r>
      <w:r w:rsidR="00EC4C6B">
        <w:t>Mentor is encourage</w:t>
      </w:r>
      <w:r w:rsidR="00B95FA4">
        <w:t>d</w:t>
      </w:r>
      <w:r w:rsidR="00EC4C6B">
        <w:t xml:space="preserve"> to support the Mentee </w:t>
      </w:r>
      <w:r>
        <w:t xml:space="preserve">to attract further funding to enable </w:t>
      </w:r>
      <w:r w:rsidR="00EC4C6B">
        <w:t xml:space="preserve">the mentee </w:t>
      </w:r>
      <w:r>
        <w:t xml:space="preserve">to continue to pursue an ongoing career </w:t>
      </w:r>
      <w:r w:rsidR="00EC4C6B">
        <w:t xml:space="preserve">focused on </w:t>
      </w:r>
      <w:r w:rsidR="00E22464">
        <w:t>coeliac disease</w:t>
      </w:r>
      <w:r w:rsidR="00EC4C6B">
        <w:t>.</w:t>
      </w:r>
    </w:p>
    <w:p w:rsidRPr="00420CA9" w:rsidR="00420CA9" w:rsidP="00306135" w:rsidRDefault="001844B8" w14:paraId="689F05DD" w14:textId="2593D03B">
      <w:pPr>
        <w:pStyle w:val="Heading2"/>
      </w:pPr>
      <w:r>
        <w:t xml:space="preserve">A Mentee may be awarded a maximum two M-in-M grants and must not apply for a second until the first M-in-M partnership has completed and has been reported to the ISSCD.    </w:t>
      </w:r>
      <w:r w:rsidRPr="00E22464" w:rsidR="00E22464">
        <w:t xml:space="preserve"> </w:t>
      </w:r>
    </w:p>
    <w:p w:rsidR="001844B8" w:rsidRDefault="001844B8" w14:paraId="666238E1" w14:textId="77777777">
      <w:pPr>
        <w:rPr>
          <w:rFonts w:eastAsiaTheme="majorEastAsia" w:cstheme="majorBidi"/>
          <w:b/>
          <w:szCs w:val="32"/>
        </w:rPr>
      </w:pPr>
      <w:r>
        <w:br w:type="page"/>
      </w:r>
    </w:p>
    <w:p w:rsidR="00A94CF2" w:rsidP="00D00B9B" w:rsidRDefault="00A94CF2" w14:paraId="0F6EA368" w14:textId="4AA99266">
      <w:pPr>
        <w:pStyle w:val="Heading1"/>
        <w:keepNext w:val="0"/>
        <w:keepLines w:val="0"/>
      </w:pPr>
      <w:r>
        <w:lastRenderedPageBreak/>
        <w:t>Research practice</w:t>
      </w:r>
    </w:p>
    <w:p w:rsidR="00A94CF2" w:rsidP="00D00B9B" w:rsidRDefault="00A94CF2" w14:paraId="227F868E" w14:textId="0CBDD65A">
      <w:pPr>
        <w:pStyle w:val="Heading2"/>
        <w:keepNext w:val="0"/>
        <w:keepLines w:val="0"/>
        <w:widowControl w:val="0"/>
      </w:pPr>
      <w:r>
        <w:t xml:space="preserve">The </w:t>
      </w:r>
      <w:r w:rsidR="009F6EA7">
        <w:t>mentor hosting i</w:t>
      </w:r>
      <w:r>
        <w:t>nstitution must have in place formal written procedures for the handling of allegations of research misconduct, which would meet generally accepted standards.</w:t>
      </w:r>
    </w:p>
    <w:p w:rsidR="00A94CF2" w:rsidP="00D00B9B" w:rsidRDefault="00A94CF2" w14:paraId="1159AACA" w14:textId="41053E83">
      <w:pPr>
        <w:pStyle w:val="Heading2"/>
        <w:keepNext w:val="0"/>
        <w:keepLines w:val="0"/>
        <w:widowControl w:val="0"/>
      </w:pPr>
      <w:r>
        <w:t xml:space="preserve">The Institution must ensure that, before the </w:t>
      </w:r>
      <w:r w:rsidR="009F6EA7">
        <w:t>partnership commences and</w:t>
      </w:r>
      <w:r>
        <w:t xml:space="preserve"> during the full Grant period, all the necessary legal and regulatory requirements </w:t>
      </w:r>
      <w:proofErr w:type="gramStart"/>
      <w:r>
        <w:t>in order to</w:t>
      </w:r>
      <w:proofErr w:type="gramEnd"/>
      <w:r>
        <w:t xml:space="preserve"> conduct the </w:t>
      </w:r>
      <w:r w:rsidR="009F6EA7">
        <w:t>partnership (research)</w:t>
      </w:r>
      <w:r>
        <w:t xml:space="preserve"> are met, and all the necessary licences and approvals have been obtained. </w:t>
      </w:r>
    </w:p>
    <w:p w:rsidR="00402695" w:rsidP="00D00B9B" w:rsidRDefault="00A94CF2" w14:paraId="37F9B983" w14:textId="177ACCDA">
      <w:pPr>
        <w:pStyle w:val="Heading2"/>
        <w:keepNext w:val="0"/>
        <w:keepLines w:val="0"/>
        <w:widowControl w:val="0"/>
      </w:pPr>
      <w:r>
        <w:t xml:space="preserve">The Institution must ensure that research </w:t>
      </w:r>
      <w:proofErr w:type="gramStart"/>
      <w:r>
        <w:t>complies at all times</w:t>
      </w:r>
      <w:proofErr w:type="gramEnd"/>
      <w:r>
        <w:t xml:space="preserve"> with the relevant laws and regulation in the host country. </w:t>
      </w:r>
    </w:p>
    <w:p w:rsidR="00A94CF2" w:rsidP="00D00B9B" w:rsidRDefault="00A94CF2" w14:paraId="024E9DED" w14:textId="01629842">
      <w:pPr>
        <w:pStyle w:val="Heading2"/>
        <w:keepNext w:val="0"/>
        <w:keepLines w:val="0"/>
        <w:widowControl w:val="0"/>
      </w:pPr>
      <w:r>
        <w:t xml:space="preserve">The Institution must ensure that it has in place formal written procedures for managing the process for obtaining any necessary or appropriate ethical approval for </w:t>
      </w:r>
      <w:r w:rsidR="009F6EA7">
        <w:t xml:space="preserve">any work carried out under the </w:t>
      </w:r>
      <w:r w:rsidR="00BA568E">
        <w:t>M-in-M</w:t>
      </w:r>
      <w:r w:rsidRPr="00876A3D" w:rsidR="00BA568E">
        <w:t xml:space="preserve"> </w:t>
      </w:r>
      <w:proofErr w:type="gramStart"/>
      <w:r w:rsidR="00BA568E">
        <w:t>Programme</w:t>
      </w:r>
      <w:r>
        <w:t>, and</w:t>
      </w:r>
      <w:proofErr w:type="gramEnd"/>
      <w:r>
        <w:t xml:space="preserve"> must accept full responsibility for ensuring that any such ethical approval is in place at all relevant times during the Grant.</w:t>
      </w:r>
    </w:p>
    <w:p w:rsidRPr="005E18CD" w:rsidR="005E18CD" w:rsidP="00727598" w:rsidRDefault="005E18CD" w14:paraId="59CE8D4B" w14:textId="0F25E097">
      <w:pPr>
        <w:pStyle w:val="Heading1"/>
        <w:keepNext w:val="0"/>
        <w:keepLines w:val="0"/>
      </w:pPr>
      <w:r w:rsidRPr="005E18CD">
        <w:t>Application Details</w:t>
      </w:r>
    </w:p>
    <w:p w:rsidR="005E18CD" w:rsidP="00B95FA4" w:rsidRDefault="005E18CD" w14:paraId="640F54CE" w14:textId="77777777">
      <w:pPr>
        <w:pStyle w:val="ListParagraph"/>
        <w:widowControl w:val="0"/>
        <w:numPr>
          <w:ilvl w:val="0"/>
          <w:numId w:val="9"/>
        </w:numPr>
        <w:ind w:left="1418" w:hanging="284"/>
      </w:pPr>
      <w:r>
        <w:t xml:space="preserve">The aim of the mentee-mentor interaction </w:t>
      </w:r>
    </w:p>
    <w:p w:rsidR="005E18CD" w:rsidP="00B95FA4" w:rsidRDefault="00B95FA4" w14:paraId="3B354584" w14:textId="346FA8ED">
      <w:pPr>
        <w:pStyle w:val="ListParagraph"/>
        <w:widowControl w:val="0"/>
        <w:numPr>
          <w:ilvl w:val="0"/>
          <w:numId w:val="9"/>
        </w:numPr>
        <w:ind w:left="1418" w:hanging="284"/>
      </w:pPr>
      <w:r>
        <w:t>Expected u</w:t>
      </w:r>
      <w:r w:rsidR="005E18CD">
        <w:t>se of funds</w:t>
      </w:r>
    </w:p>
    <w:p w:rsidRPr="005E18CD" w:rsidR="005E18CD" w:rsidP="00B95FA4" w:rsidRDefault="005E18CD" w14:paraId="05B8BB43" w14:textId="77777777">
      <w:pPr>
        <w:pStyle w:val="ListParagraph"/>
        <w:widowControl w:val="0"/>
        <w:numPr>
          <w:ilvl w:val="0"/>
          <w:numId w:val="9"/>
        </w:numPr>
        <w:ind w:left="1418" w:hanging="284"/>
      </w:pPr>
      <w:r>
        <w:t>Expected outcomes to gain from the program</w:t>
      </w:r>
    </w:p>
    <w:p w:rsidR="005E18CD" w:rsidP="00B95FA4" w:rsidRDefault="005E18CD" w14:paraId="1AF4B8CF" w14:textId="7BF077FA">
      <w:pPr>
        <w:pStyle w:val="ListParagraph"/>
        <w:widowControl w:val="0"/>
        <w:numPr>
          <w:ilvl w:val="0"/>
          <w:numId w:val="9"/>
        </w:numPr>
        <w:ind w:left="1418" w:hanging="284"/>
      </w:pPr>
      <w:r>
        <w:t xml:space="preserve">Brief </w:t>
      </w:r>
      <w:r w:rsidR="00B95FA4">
        <w:t>CV of the Mentee</w:t>
      </w:r>
      <w:r>
        <w:t xml:space="preserve"> (no more than two pages) emphasizing those activities related to the coeliac disease field and the information that the mentee </w:t>
      </w:r>
      <w:r w:rsidR="00BE39B2">
        <w:t>judges</w:t>
      </w:r>
      <w:r>
        <w:t xml:space="preserve"> important to qualify for this program.</w:t>
      </w:r>
    </w:p>
    <w:p w:rsidR="005E18CD" w:rsidP="00B95FA4" w:rsidRDefault="00B95FA4" w14:paraId="39628AE8" w14:textId="35FE6694">
      <w:pPr>
        <w:pStyle w:val="ListParagraph"/>
        <w:widowControl w:val="0"/>
        <w:numPr>
          <w:ilvl w:val="0"/>
          <w:numId w:val="9"/>
        </w:numPr>
        <w:ind w:left="1418" w:hanging="284"/>
      </w:pPr>
      <w:r>
        <w:t xml:space="preserve">Listed </w:t>
      </w:r>
      <w:r w:rsidR="005E18CD">
        <w:t>Mentor/s and letter of support</w:t>
      </w:r>
    </w:p>
    <w:p w:rsidR="004B66EB" w:rsidP="00B95FA4" w:rsidRDefault="004B66EB" w14:paraId="7BB2099D" w14:textId="57F5F2ED">
      <w:pPr>
        <w:pStyle w:val="ListParagraph"/>
        <w:widowControl w:val="0"/>
        <w:numPr>
          <w:ilvl w:val="0"/>
          <w:numId w:val="9"/>
        </w:numPr>
        <w:ind w:left="1418" w:hanging="284"/>
      </w:pPr>
      <w:r>
        <w:t>Brief CV of Mentor/s and relevance to coeliac disease</w:t>
      </w:r>
    </w:p>
    <w:p w:rsidRPr="00A94CF2" w:rsidR="005E18CD" w:rsidP="1043AA5C" w:rsidRDefault="005E18CD" w14:paraId="4FED0420" w14:textId="3D3195CC">
      <w:pPr>
        <w:pStyle w:val="ListParagraph"/>
        <w:widowControl w:val="0"/>
        <w:ind w:hanging="284"/>
      </w:pPr>
      <w:r>
        <w:t>Referee letter of support</w:t>
      </w:r>
      <w:r>
        <w:br/>
      </w:r>
    </w:p>
    <w:p w:rsidR="00A94CF2" w:rsidP="00D00B9B" w:rsidRDefault="00A94CF2" w14:paraId="2E9906B5" w14:textId="5ACF8EDD">
      <w:pPr>
        <w:pStyle w:val="Heading1"/>
        <w:keepNext w:val="0"/>
        <w:keepLines w:val="0"/>
      </w:pPr>
      <w:r>
        <w:t>Administration</w:t>
      </w:r>
    </w:p>
    <w:p w:rsidRPr="006470C6" w:rsidR="006470C6" w:rsidP="006470C6" w:rsidRDefault="006470C6" w14:paraId="33E4B2A0" w14:textId="7AB8D429">
      <w:pPr>
        <w:pStyle w:val="Heading2"/>
        <w:keepNext w:val="0"/>
        <w:keepLines w:val="0"/>
        <w:widowControl w:val="0"/>
      </w:pPr>
      <w:r w:rsidRPr="006470C6">
        <w:t xml:space="preserve">The </w:t>
      </w:r>
      <w:r w:rsidR="009F6EA7">
        <w:t xml:space="preserve">mentee will complete an online application form and </w:t>
      </w:r>
      <w:r w:rsidRPr="006470C6">
        <w:t xml:space="preserve">send </w:t>
      </w:r>
      <w:r w:rsidR="009F6EA7">
        <w:t xml:space="preserve">ISSCD </w:t>
      </w:r>
      <w:r w:rsidRPr="006470C6">
        <w:t>an electronic copy of</w:t>
      </w:r>
      <w:r w:rsidR="004B66EB">
        <w:t xml:space="preserve"> </w:t>
      </w:r>
      <w:r w:rsidRPr="004B66EB" w:rsidR="004B66EB">
        <w:t>all other required documentation as listed in section 4</w:t>
      </w:r>
      <w:r w:rsidR="00CC3D8B">
        <w:t>.</w:t>
      </w:r>
      <w:r w:rsidRPr="006470C6">
        <w:t xml:space="preserve"> </w:t>
      </w:r>
      <w:r w:rsidR="00CC3D8B">
        <w:t xml:space="preserve">ISSCD </w:t>
      </w:r>
      <w:r w:rsidRPr="006470C6">
        <w:t>reserves the right to retain copies of any applications for evaluation and monitoring purposes.</w:t>
      </w:r>
    </w:p>
    <w:p w:rsidR="00A94CF2" w:rsidP="00D00B9B" w:rsidRDefault="00A94CF2" w14:paraId="3FA30DD1" w14:textId="0CCEC923">
      <w:pPr>
        <w:pStyle w:val="Heading2"/>
        <w:keepNext w:val="0"/>
        <w:keepLines w:val="0"/>
        <w:widowControl w:val="0"/>
      </w:pPr>
      <w:r>
        <w:t xml:space="preserve">The </w:t>
      </w:r>
      <w:r w:rsidR="00CC3D8B">
        <w:t>Mentee</w:t>
      </w:r>
      <w:r>
        <w:t xml:space="preserve"> must formally accept the Grant by signing and returning the acceptance form provided with the Award Letter. The Grant may not be activated, nor Grant monies claimed, until </w:t>
      </w:r>
      <w:r w:rsidR="00CC3D8B">
        <w:t>ISSCD</w:t>
      </w:r>
      <w:r>
        <w:t xml:space="preserve"> receives the acceptance form.</w:t>
      </w:r>
    </w:p>
    <w:p w:rsidRPr="004D1D02" w:rsidR="006470C6" w:rsidP="006470C6" w:rsidRDefault="006470C6" w14:paraId="6E5CEAB8" w14:textId="489A0122">
      <w:pPr>
        <w:pStyle w:val="Heading2"/>
      </w:pPr>
      <w:r w:rsidRPr="004D1D02">
        <w:t xml:space="preserve">The grant will start on the date of the grant letter notifying its award or the date when the project is to start as set out in the proposal, whichever is the later. </w:t>
      </w:r>
      <w:r w:rsidR="00CC3D8B">
        <w:t>ISSCD</w:t>
      </w:r>
      <w:r w:rsidRPr="004D1D02">
        <w:t xml:space="preserve"> may agree an earlier or later date on request by the Grant Holder, but if the project does not start within six months of the grant date, funding may be withdrawn.</w:t>
      </w:r>
    </w:p>
    <w:p w:rsidR="00C543D7" w:rsidP="00C543D7" w:rsidRDefault="00CC3D8B" w14:paraId="7A253DAA" w14:textId="79B06967">
      <w:pPr>
        <w:pStyle w:val="Heading2"/>
        <w:keepNext w:val="0"/>
        <w:keepLines w:val="0"/>
        <w:widowControl w:val="0"/>
      </w:pPr>
      <w:r>
        <w:t xml:space="preserve">ISSCD </w:t>
      </w:r>
      <w:r w:rsidR="00C543D7">
        <w:t xml:space="preserve">does not act as an employer with respect to the Grant, and therefore in all cases where support is provided on the Grant for the employment of staff, the Institution undertakes to issue a contract of employment which </w:t>
      </w:r>
      <w:proofErr w:type="gramStart"/>
      <w:r w:rsidR="00C543D7">
        <w:t>is in compliance with</w:t>
      </w:r>
      <w:proofErr w:type="gramEnd"/>
      <w:r w:rsidR="00C543D7">
        <w:t xml:space="preserve"> relevant laws and regulations.</w:t>
      </w:r>
    </w:p>
    <w:p w:rsidRPr="006470C6" w:rsidR="006470C6" w:rsidP="006470C6" w:rsidRDefault="006470C6" w14:paraId="52B8E2F2" w14:textId="4424B821">
      <w:pPr>
        <w:pStyle w:val="Heading2"/>
        <w:keepNext w:val="0"/>
        <w:keepLines w:val="0"/>
        <w:widowControl w:val="0"/>
      </w:pPr>
      <w:r w:rsidRPr="006470C6">
        <w:t xml:space="preserve">The </w:t>
      </w:r>
      <w:r w:rsidR="00CC3D8B">
        <w:t xml:space="preserve">Mentee </w:t>
      </w:r>
      <w:r w:rsidRPr="006470C6">
        <w:t xml:space="preserve">will send </w:t>
      </w:r>
      <w:r w:rsidR="00CC3D8B">
        <w:t xml:space="preserve">ISSCD </w:t>
      </w:r>
      <w:r w:rsidRPr="006470C6">
        <w:t xml:space="preserve">the curriculum vitae of any </w:t>
      </w:r>
      <w:r w:rsidR="00CC3D8B">
        <w:t xml:space="preserve">mentor </w:t>
      </w:r>
      <w:r w:rsidRPr="006470C6">
        <w:t xml:space="preserve">who is to </w:t>
      </w:r>
      <w:r w:rsidR="00CC3D8B">
        <w:t xml:space="preserve">partner </w:t>
      </w:r>
      <w:r w:rsidR="00CC3D8B">
        <w:lastRenderedPageBreak/>
        <w:t>with them and a letter of commitment from the mentor</w:t>
      </w:r>
      <w:r w:rsidR="001A64A0">
        <w:t>.</w:t>
      </w:r>
      <w:r w:rsidR="00CC3D8B">
        <w:t xml:space="preserve"> </w:t>
      </w:r>
    </w:p>
    <w:p w:rsidR="00A94CF2" w:rsidP="00D00B9B" w:rsidRDefault="00CC3D8B" w14:paraId="505742BA" w14:textId="13A0DADD">
      <w:pPr>
        <w:pStyle w:val="Heading2"/>
        <w:keepNext w:val="0"/>
        <w:keepLines w:val="0"/>
        <w:widowControl w:val="0"/>
      </w:pPr>
      <w:r>
        <w:t>Payments will normally be made</w:t>
      </w:r>
      <w:r w:rsidR="00EC4C6B">
        <w:t xml:space="preserve"> by electronic transfer to the Mentee’s nominated bank account.</w:t>
      </w:r>
    </w:p>
    <w:p w:rsidR="00C3539A" w:rsidP="1043AA5C" w:rsidRDefault="00CC3D8B" w14:paraId="341DF5CB" w14:textId="6F8D9286">
      <w:pPr>
        <w:pStyle w:val="Heading2"/>
      </w:pPr>
      <w:r>
        <w:t>A record of expenditure</w:t>
      </w:r>
      <w:r w:rsidR="00EC4C6B">
        <w:t xml:space="preserve"> (either invoices or receipts) will be required for payment.</w:t>
      </w:r>
    </w:p>
    <w:p w:rsidR="00A94CF2" w:rsidP="00D00B9B" w:rsidRDefault="00A94CF2" w14:paraId="484BC636" w14:textId="0C29A14E">
      <w:pPr>
        <w:pStyle w:val="Heading1"/>
        <w:keepNext w:val="0"/>
        <w:keepLines w:val="0"/>
      </w:pPr>
      <w:r>
        <w:t>Publication, publicity and reporting</w:t>
      </w:r>
    </w:p>
    <w:p w:rsidR="00A94CF2" w:rsidP="00D00B9B" w:rsidRDefault="0066124E" w14:paraId="72788E20" w14:textId="58C4EAF3">
      <w:pPr>
        <w:pStyle w:val="Heading2"/>
        <w:keepNext w:val="0"/>
        <w:keepLines w:val="0"/>
        <w:widowControl w:val="0"/>
      </w:pPr>
      <w:r>
        <w:t>ISSCD</w:t>
      </w:r>
      <w:r w:rsidR="00A94CF2">
        <w:t>’s contribution</w:t>
      </w:r>
      <w:r>
        <w:t xml:space="preserve"> to any collaboration </w:t>
      </w:r>
      <w:r w:rsidR="00A94CF2">
        <w:t xml:space="preserve">should be acknowledged in </w:t>
      </w:r>
      <w:r w:rsidR="00F14F1F">
        <w:t>a</w:t>
      </w:r>
      <w:r w:rsidR="004416B7">
        <w:t xml:space="preserve">ll </w:t>
      </w:r>
      <w:r w:rsidR="00A94CF2">
        <w:t>publications</w:t>
      </w:r>
      <w:r w:rsidR="00F14F1F">
        <w:t xml:space="preserve"> as this has been made possible </w:t>
      </w:r>
      <w:r w:rsidR="004416B7">
        <w:t>by</w:t>
      </w:r>
      <w:r w:rsidR="00F14F1F">
        <w:t xml:space="preserve"> the</w:t>
      </w:r>
      <w:r w:rsidR="004416B7">
        <w:t xml:space="preserve"> ISSCD M-in-M Programme</w:t>
      </w:r>
      <w:r w:rsidR="00F14F1F">
        <w:t>.</w:t>
      </w:r>
      <w:r w:rsidR="004416B7">
        <w:t xml:space="preserve"> </w:t>
      </w:r>
      <w:r w:rsidR="6D693B71">
        <w:t xml:space="preserve">The ISSCD M-in-M Programme has been made possible by unrestricted grants from Takeda Development </w:t>
      </w:r>
      <w:proofErr w:type="spellStart"/>
      <w:r w:rsidR="6D693B71">
        <w:t>Center</w:t>
      </w:r>
      <w:proofErr w:type="spellEnd"/>
      <w:r w:rsidR="6D693B71">
        <w:t xml:space="preserve"> Americas Inc. and Chugai Pharmaceutical.</w:t>
      </w:r>
    </w:p>
    <w:p w:rsidR="00A94CF2" w:rsidP="00D00B9B" w:rsidRDefault="0066124E" w14:paraId="15F14AC1" w14:textId="41CF3B7A">
      <w:pPr>
        <w:pStyle w:val="Heading2"/>
        <w:keepNext w:val="0"/>
        <w:keepLines w:val="0"/>
        <w:widowControl w:val="0"/>
      </w:pPr>
      <w:r>
        <w:t xml:space="preserve">ISSCD would like to be kept informed of any future publications, where the mentee is an author, that are a direct or indirect result of the </w:t>
      </w:r>
      <w:r w:rsidR="00BA568E">
        <w:t>M-in-M</w:t>
      </w:r>
      <w:r w:rsidRPr="00876A3D" w:rsidR="00BA568E">
        <w:t xml:space="preserve"> </w:t>
      </w:r>
      <w:r w:rsidR="00BA568E">
        <w:t>Programme</w:t>
      </w:r>
      <w:r>
        <w:t xml:space="preserve">. This includes any </w:t>
      </w:r>
      <w:r w:rsidR="00A94CF2">
        <w:t>abstracts and/or presentations intended for public events / conferences.</w:t>
      </w:r>
    </w:p>
    <w:p w:rsidRPr="009B1139" w:rsidR="00A37D89" w:rsidP="009B1139" w:rsidRDefault="0066124E" w14:paraId="01F0A1D0" w14:textId="430AC504">
      <w:pPr>
        <w:pStyle w:val="Heading2"/>
      </w:pPr>
      <w:r>
        <w:t xml:space="preserve">ISSCD would like to be kept informed of any additional funding the mentee may secure </w:t>
      </w:r>
      <w:proofErr w:type="gramStart"/>
      <w:r>
        <w:t>as a result of</w:t>
      </w:r>
      <w:proofErr w:type="gramEnd"/>
      <w:r>
        <w:t xml:space="preserve"> the mentorship</w:t>
      </w:r>
      <w:r w:rsidRPr="00BA568E" w:rsidR="00BA568E">
        <w:t xml:space="preserve"> </w:t>
      </w:r>
      <w:r w:rsidR="00BA568E">
        <w:t>M-in-M</w:t>
      </w:r>
      <w:r w:rsidRPr="00876A3D" w:rsidR="00BA568E">
        <w:t xml:space="preserve"> </w:t>
      </w:r>
      <w:r w:rsidR="00BA568E">
        <w:t>Programme</w:t>
      </w:r>
      <w:r>
        <w:t xml:space="preserve">. </w:t>
      </w:r>
    </w:p>
    <w:p w:rsidR="00A94CF2" w:rsidP="00A37D89" w:rsidRDefault="00A94CF2" w14:paraId="2E2653A3" w14:textId="77777777">
      <w:pPr>
        <w:pStyle w:val="Heading1"/>
        <w:keepNext w:val="0"/>
        <w:keepLines w:val="0"/>
      </w:pPr>
      <w:r>
        <w:t>Data sharing</w:t>
      </w:r>
    </w:p>
    <w:p w:rsidR="00F461E0" w:rsidP="00F461E0" w:rsidRDefault="00F461E0" w14:paraId="5DB2B76D" w14:textId="1D11C856">
      <w:pPr>
        <w:pStyle w:val="Heading2"/>
        <w:keepNext w:val="0"/>
        <w:keepLines w:val="0"/>
        <w:widowControl w:val="0"/>
      </w:pPr>
      <w:r>
        <w:t xml:space="preserve">ISSCD has no requirement for sharing of data arising from the M-in-M </w:t>
      </w:r>
      <w:r w:rsidR="00BA568E">
        <w:t>Programme</w:t>
      </w:r>
      <w:r>
        <w:t xml:space="preserve">. </w:t>
      </w:r>
    </w:p>
    <w:p w:rsidR="00A94CF2" w:rsidP="00A37D89" w:rsidRDefault="00A94CF2" w14:paraId="18755D60" w14:textId="77777777">
      <w:pPr>
        <w:pStyle w:val="Heading1"/>
        <w:keepNext w:val="0"/>
        <w:keepLines w:val="0"/>
      </w:pPr>
      <w:r>
        <w:t>Intellectual property and commercial activities</w:t>
      </w:r>
    </w:p>
    <w:p w:rsidR="00A94CF2" w:rsidP="00A37D89" w:rsidRDefault="00EC4C6B" w14:paraId="0B69C2DE" w14:textId="48E9D158">
      <w:pPr>
        <w:pStyle w:val="Heading2"/>
        <w:keepNext w:val="0"/>
        <w:keepLines w:val="0"/>
        <w:widowControl w:val="0"/>
      </w:pPr>
      <w:r>
        <w:t>ISSCD makes no claim on intellectual property arising from the M</w:t>
      </w:r>
      <w:r w:rsidR="00F461E0">
        <w:t xml:space="preserve">-in-M </w:t>
      </w:r>
      <w:r w:rsidR="00BA568E">
        <w:t>Programme</w:t>
      </w:r>
      <w:r w:rsidR="00F461E0">
        <w:t xml:space="preserve">. </w:t>
      </w:r>
    </w:p>
    <w:p w:rsidR="00A94CF2" w:rsidP="00A37D89" w:rsidRDefault="00A94CF2" w14:paraId="736566CF" w14:textId="77777777">
      <w:pPr>
        <w:pStyle w:val="Heading1"/>
        <w:keepNext w:val="0"/>
        <w:keepLines w:val="0"/>
      </w:pPr>
      <w:r>
        <w:t>Limitation of liability</w:t>
      </w:r>
    </w:p>
    <w:p w:rsidRPr="009D2FB0" w:rsidR="00A94CF2" w:rsidP="001F7E8C" w:rsidRDefault="000F5BB6" w14:paraId="40C8BB0A" w14:textId="4D110BDD">
      <w:pPr>
        <w:pStyle w:val="Heading2"/>
        <w:keepNext w:val="0"/>
        <w:keepLines w:val="0"/>
        <w:widowControl w:val="0"/>
      </w:pPr>
      <w:r>
        <w:t>ISSCD</w:t>
      </w:r>
      <w:r w:rsidR="00A94CF2">
        <w:t xml:space="preserve"> accepts no responsibility, financial or otherwise, for expenditure (or liabilities arising out of such expenditure) or liabilities arising out of the work funded by the Grant. </w:t>
      </w:r>
      <w:r>
        <w:t>ISSCD</w:t>
      </w:r>
      <w:r w:rsidR="00A94CF2">
        <w:t xml:space="preserve"> will not indemnify any </w:t>
      </w:r>
      <w:r>
        <w:t>mentee grant h</w:t>
      </w:r>
      <w:r w:rsidR="00A94CF2">
        <w:t xml:space="preserve">older or </w:t>
      </w:r>
      <w:r>
        <w:t xml:space="preserve">the mentor </w:t>
      </w:r>
      <w:r w:rsidR="00A94CF2">
        <w:t>against any claims for compensation or against any other claims (whether under any statute or regulation or at common law</w:t>
      </w:r>
      <w:r w:rsidR="00F461E0">
        <w:t xml:space="preserve"> in any jurisdiction</w:t>
      </w:r>
      <w:r w:rsidR="00A94CF2">
        <w:t xml:space="preserve">) for which the </w:t>
      </w:r>
      <w:r>
        <w:t>host i</w:t>
      </w:r>
      <w:r w:rsidR="00A94CF2">
        <w:t>nstitution</w:t>
      </w:r>
      <w:r>
        <w:t>(s)</w:t>
      </w:r>
      <w:r w:rsidR="00A94CF2">
        <w:t xml:space="preserve"> may be liable as an employer or otherwise or for which any such person may be liable.</w:t>
      </w:r>
    </w:p>
    <w:p w:rsidR="00A94CF2" w:rsidP="00A37D89" w:rsidRDefault="00A94CF2" w14:paraId="10145296" w14:textId="77777777">
      <w:pPr>
        <w:pStyle w:val="Heading1"/>
        <w:keepNext w:val="0"/>
        <w:keepLines w:val="0"/>
      </w:pPr>
      <w:r>
        <w:t>Variation and termination</w:t>
      </w:r>
    </w:p>
    <w:p w:rsidR="00A94CF2" w:rsidP="00A37D89" w:rsidRDefault="000F5BB6" w14:paraId="76B1077A" w14:textId="733D8581">
      <w:pPr>
        <w:pStyle w:val="Heading2"/>
        <w:keepNext w:val="0"/>
        <w:keepLines w:val="0"/>
        <w:widowControl w:val="0"/>
      </w:pPr>
      <w:r>
        <w:t>ISSCD</w:t>
      </w:r>
      <w:r w:rsidR="00A94CF2">
        <w:t xml:space="preserve"> reserves the right to amend these Grant Conditions, any terms and conditions in the Award Letter and the Policies and Positions for Grants. Any change to the Grant Conditions or the Policies and Positions for Grants will be notified on </w:t>
      </w:r>
      <w:r>
        <w:t>ISSCD’s</w:t>
      </w:r>
      <w:r w:rsidR="00A94CF2">
        <w:t xml:space="preserve"> website.</w:t>
      </w:r>
    </w:p>
    <w:p w:rsidR="00A94CF2" w:rsidP="00A37D89" w:rsidRDefault="00A94CF2" w14:paraId="0078BC00" w14:textId="427B9797">
      <w:pPr>
        <w:pStyle w:val="Heading2"/>
        <w:keepNext w:val="0"/>
        <w:keepLines w:val="0"/>
        <w:widowControl w:val="0"/>
      </w:pPr>
      <w:r>
        <w:t xml:space="preserve">The </w:t>
      </w:r>
      <w:r w:rsidR="000F5BB6">
        <w:t xml:space="preserve">mentee (grant holder) </w:t>
      </w:r>
      <w:r>
        <w:t xml:space="preserve">must inform </w:t>
      </w:r>
      <w:r w:rsidR="000F5BB6">
        <w:t>ISSCD</w:t>
      </w:r>
      <w:r>
        <w:t xml:space="preserve"> without delay of any change </w:t>
      </w:r>
      <w:r w:rsidR="000F5BB6">
        <w:t>of</w:t>
      </w:r>
      <w:r>
        <w:t xml:space="preserve"> status which might affect their ability to comply with these Grant Conditions.</w:t>
      </w:r>
    </w:p>
    <w:p w:rsidRPr="00603629" w:rsidR="00603629" w:rsidP="00A37D89" w:rsidRDefault="00A94CF2" w14:paraId="75B18D4A" w14:textId="5B449D91">
      <w:pPr>
        <w:pStyle w:val="Heading2"/>
        <w:keepNext w:val="0"/>
        <w:keepLines w:val="0"/>
        <w:widowControl w:val="0"/>
      </w:pPr>
      <w:r>
        <w:t xml:space="preserve">The </w:t>
      </w:r>
      <w:r w:rsidR="000F5BB6">
        <w:t>mentee (grant holder) must inform ISSCD</w:t>
      </w:r>
      <w:r>
        <w:t xml:space="preserve"> as soon as practicable of any significant divergence from the original aims and directions of the </w:t>
      </w:r>
      <w:r w:rsidR="000F5BB6">
        <w:t xml:space="preserve">mentorship partnership </w:t>
      </w:r>
      <w:r>
        <w:t>that is being funded by the Grant.</w:t>
      </w:r>
    </w:p>
    <w:p w:rsidR="00A94CF2" w:rsidP="00A37D89" w:rsidRDefault="00F461E0" w14:paraId="157B8D4B" w14:textId="27E09F81">
      <w:pPr>
        <w:pStyle w:val="Heading2"/>
        <w:keepNext w:val="0"/>
        <w:keepLines w:val="0"/>
        <w:widowControl w:val="0"/>
      </w:pPr>
      <w:r>
        <w:t>T</w:t>
      </w:r>
      <w:r w:rsidR="00A94CF2">
        <w:t xml:space="preserve">he Grant Holder may terminate the Grant </w:t>
      </w:r>
      <w:r>
        <w:t xml:space="preserve">at any time, and ISSCD may terminate the Grant in cases of serious breach of conditions of Grant without </w:t>
      </w:r>
      <w:r>
        <w:lastRenderedPageBreak/>
        <w:t xml:space="preserve">remedy </w:t>
      </w:r>
      <w:r w:rsidR="00A94CF2">
        <w:t>with</w:t>
      </w:r>
      <w:r>
        <w:t>in</w:t>
      </w:r>
      <w:r w:rsidR="00A94CF2">
        <w:t xml:space="preserve"> a </w:t>
      </w:r>
      <w:r w:rsidR="000F5BB6">
        <w:t>one</w:t>
      </w:r>
      <w:r w:rsidR="00A94CF2">
        <w:t xml:space="preserve"> month</w:t>
      </w:r>
      <w:r w:rsidR="006326D6">
        <w:t>’s</w:t>
      </w:r>
      <w:r w:rsidR="00A94CF2">
        <w:t xml:space="preserve"> notice period.</w:t>
      </w:r>
    </w:p>
    <w:p w:rsidRPr="00DB22D2" w:rsidR="00DB22D2" w:rsidP="009D0F84" w:rsidRDefault="00DB22D2" w14:paraId="7C4C23B4" w14:textId="7341E759">
      <w:pPr>
        <w:pStyle w:val="Heading2"/>
      </w:pPr>
      <w:r>
        <w:t xml:space="preserve">In the event of the </w:t>
      </w:r>
      <w:r w:rsidR="000F5BB6">
        <w:t>mentee / mentor partnership not going ahead</w:t>
      </w:r>
      <w:r>
        <w:t xml:space="preserve">, notification must be sent to </w:t>
      </w:r>
      <w:r w:rsidR="000F5BB6">
        <w:t>ISSCD</w:t>
      </w:r>
      <w:r>
        <w:t>, setting out reasons</w:t>
      </w:r>
      <w:r w:rsidR="000F5BB6">
        <w:t>.</w:t>
      </w:r>
      <w:r>
        <w:t xml:space="preserve"> In this event</w:t>
      </w:r>
      <w:r w:rsidR="00F461E0">
        <w:t>, unspent funds already paid would be returned to ISSCD.</w:t>
      </w:r>
    </w:p>
    <w:p w:rsidR="00B51D74" w:rsidP="00A37D89" w:rsidRDefault="00B51D74" w14:paraId="5FF5953B" w14:textId="1259AC6D">
      <w:pPr>
        <w:pStyle w:val="Heading1"/>
        <w:keepNext w:val="0"/>
        <w:keepLines w:val="0"/>
      </w:pPr>
      <w:r>
        <w:t>Confidentiality</w:t>
      </w:r>
    </w:p>
    <w:p w:rsidR="00B51D74" w:rsidP="00B51D74" w:rsidRDefault="00B51D74" w14:paraId="2E457BAC" w14:textId="12C9119F">
      <w:pPr>
        <w:pStyle w:val="Heading2"/>
      </w:pPr>
      <w:r>
        <w:t>The parties to these terms and conditions</w:t>
      </w:r>
      <w:r w:rsidR="006B4218">
        <w:t xml:space="preserve"> (</w:t>
      </w:r>
      <w:proofErr w:type="spellStart"/>
      <w:r w:rsidR="006B4218">
        <w:t>ie</w:t>
      </w:r>
      <w:proofErr w:type="spellEnd"/>
      <w:r w:rsidR="006B4218">
        <w:t xml:space="preserve"> the mentee and the mentor)</w:t>
      </w:r>
      <w:r>
        <w:t xml:space="preserve"> undertake and agree that they will not, without the prior written consent of the other, use or disclose information concerning the other’s businesses, scientific or other activities, practices, intellectual property rights, finances, strategic plans, ideas, designs and/or innovations howsoever obtained and in whatsoever form the information shall take, to any third party unless such disclosure:</w:t>
      </w:r>
    </w:p>
    <w:p w:rsidR="00B51D74" w:rsidP="00B51D74" w:rsidRDefault="00B51D74" w14:paraId="151E80E7" w14:textId="77777777">
      <w:pPr>
        <w:pStyle w:val="Heading2"/>
        <w:numPr>
          <w:ilvl w:val="0"/>
          <w:numId w:val="7"/>
        </w:numPr>
      </w:pPr>
      <w:r>
        <w:t xml:space="preserve">is required by law, providing that the disclosing party uses all reasonable endeavours to notify, consult and cooperate with the other party about the disclosure of confidential information, except </w:t>
      </w:r>
      <w:proofErr w:type="gramStart"/>
      <w:r>
        <w:t>where</w:t>
      </w:r>
      <w:proofErr w:type="gramEnd"/>
      <w:r>
        <w:t xml:space="preserve"> forbidden by law; or</w:t>
      </w:r>
    </w:p>
    <w:p w:rsidR="00B51D74" w:rsidP="00C63069" w:rsidRDefault="00B51D74" w14:paraId="406611A8" w14:textId="77777777">
      <w:pPr>
        <w:pStyle w:val="Heading2"/>
        <w:numPr>
          <w:ilvl w:val="0"/>
          <w:numId w:val="7"/>
        </w:numPr>
      </w:pPr>
      <w:r>
        <w:t xml:space="preserve">takes place </w:t>
      </w:r>
      <w:proofErr w:type="gramStart"/>
      <w:r>
        <w:t>in the course of</w:t>
      </w:r>
      <w:proofErr w:type="gramEnd"/>
      <w:r>
        <w:t xml:space="preserve"> carrying out their obligations under these terms and conditions; or</w:t>
      </w:r>
    </w:p>
    <w:p w:rsidR="00B51D74" w:rsidP="00C63069" w:rsidRDefault="00B51D74" w14:paraId="15389DCD" w14:textId="402B78B6">
      <w:pPr>
        <w:pStyle w:val="Heading2"/>
        <w:numPr>
          <w:ilvl w:val="0"/>
          <w:numId w:val="7"/>
        </w:numPr>
      </w:pPr>
      <w:r>
        <w:t>is the disclosure of such information that is otherwise lawfully available to the third party to whom it is disclosed.</w:t>
      </w:r>
    </w:p>
    <w:p w:rsidRPr="009D2FB0" w:rsidR="00B51D74" w:rsidP="00C73D49" w:rsidRDefault="006B4218" w14:paraId="0DBFF4E7" w14:textId="09F34138">
      <w:pPr>
        <w:pStyle w:val="Heading2"/>
      </w:pPr>
      <w:r>
        <w:t xml:space="preserve">It is the responsibility of the mentee and mentor to determine any local confidentiality agreements for which the ISSCD has no liability. </w:t>
      </w:r>
    </w:p>
    <w:p w:rsidR="00FC2E34" w:rsidP="00A37D89" w:rsidRDefault="00FC2E34" w14:paraId="5286EDB8" w14:textId="6BB800CD">
      <w:pPr>
        <w:pStyle w:val="Heading1"/>
        <w:keepNext w:val="0"/>
        <w:keepLines w:val="0"/>
      </w:pPr>
      <w:r>
        <w:t>Entire agreement</w:t>
      </w:r>
    </w:p>
    <w:p w:rsidRPr="00FC2E34" w:rsidR="00FC2E34" w:rsidP="003B75D5" w:rsidRDefault="00FC2E34" w14:paraId="0D039E27" w14:textId="776C6AD5">
      <w:pPr>
        <w:pStyle w:val="Heading2"/>
      </w:pPr>
      <w:r>
        <w:t xml:space="preserve">These terms and conditions together with the award letter are the entire agreement between the </w:t>
      </w:r>
      <w:r w:rsidR="006B4218">
        <w:t xml:space="preserve">mentee, mentor and ISSCD </w:t>
      </w:r>
      <w:r>
        <w:t>in respect of its subject-matter, and supersede and invalidate all other commitments, representations and warranties relating to the subject matter, which may have been made by the parties either orally or in writing prior to the date of the grant award letter.</w:t>
      </w:r>
    </w:p>
    <w:p w:rsidR="00A94CF2" w:rsidP="00A37D89" w:rsidRDefault="00A94CF2" w14:paraId="3FE822F1" w14:textId="22F2AA95">
      <w:pPr>
        <w:pStyle w:val="Heading1"/>
        <w:keepNext w:val="0"/>
        <w:keepLines w:val="0"/>
      </w:pPr>
      <w:r>
        <w:t>Governing law and jurisdiction</w:t>
      </w:r>
    </w:p>
    <w:p w:rsidRPr="00FC2E34" w:rsidR="00A94CF2" w:rsidP="00217ADE" w:rsidRDefault="00A94CF2" w14:paraId="228EF6AE" w14:textId="04EC65E3">
      <w:pPr>
        <w:pStyle w:val="Heading2"/>
        <w:keepNext w:val="0"/>
        <w:keepLines w:val="0"/>
        <w:widowControl w:val="0"/>
      </w:pPr>
      <w:r>
        <w:t>These Grant Conditions shall be governed by and construed in accordance with English law. The Institution and the Grant Holders irrevocably submit to the jurisdiction of the English courts to settle any disputes in connection with these Grant Conditions.</w:t>
      </w:r>
    </w:p>
    <w:p w:rsidR="00A94CF2" w:rsidP="00A37D89" w:rsidRDefault="00A94CF2" w14:paraId="2C0D74FD" w14:textId="659CB5D6">
      <w:pPr>
        <w:pStyle w:val="Heading1"/>
        <w:keepNext w:val="0"/>
        <w:keepLines w:val="0"/>
      </w:pPr>
      <w:r>
        <w:t>Definitions</w:t>
      </w:r>
    </w:p>
    <w:p w:rsidR="00A94CF2" w:rsidP="00A37D89" w:rsidRDefault="00A94CF2" w14:paraId="1B4DC9EE" w14:textId="0D2899DB">
      <w:pPr>
        <w:pStyle w:val="Heading2"/>
        <w:keepNext w:val="0"/>
        <w:keepLines w:val="0"/>
        <w:widowControl w:val="0"/>
        <w:numPr>
          <w:ilvl w:val="0"/>
          <w:numId w:val="0"/>
        </w:numPr>
      </w:pPr>
      <w:r>
        <w:t xml:space="preserve">Award Letter: the letter from </w:t>
      </w:r>
      <w:r w:rsidR="006B4218">
        <w:t>ISSCD</w:t>
      </w:r>
      <w:r>
        <w:t xml:space="preserve"> to the </w:t>
      </w:r>
      <w:r w:rsidR="006B4218">
        <w:t xml:space="preserve">mentee </w:t>
      </w:r>
      <w:r>
        <w:t>Grant Holder specifying the amount of the grant that has been awarded.</w:t>
      </w:r>
    </w:p>
    <w:p w:rsidR="00D00B9B" w:rsidP="00A37D89" w:rsidRDefault="006B4218" w14:paraId="1EF4A67E" w14:textId="5673D1B1">
      <w:pPr>
        <w:widowControl w:val="0"/>
      </w:pPr>
      <w:r>
        <w:t>ISSCD</w:t>
      </w:r>
      <w:r w:rsidR="00D00B9B">
        <w:t xml:space="preserve">: </w:t>
      </w:r>
      <w:r w:rsidR="0065371C">
        <w:t>The ISSCD is registered in the Netherlands under number 57523703 (</w:t>
      </w:r>
      <w:hyperlink r:id="rId14">
        <w:r w:rsidRPr="1F32E12A" w:rsidR="00BA568E">
          <w:rPr>
            <w:rStyle w:val="Hyperlink"/>
          </w:rPr>
          <w:t>www.kvk.nl</w:t>
        </w:r>
      </w:hyperlink>
      <w:r w:rsidR="0065371C">
        <w:t>)</w:t>
      </w:r>
      <w:r w:rsidR="00BA568E">
        <w:t xml:space="preserve">. </w:t>
      </w:r>
    </w:p>
    <w:p w:rsidR="00A94CF2" w:rsidP="00A37D89" w:rsidRDefault="00A94CF2" w14:paraId="124875E6" w14:textId="56D9F924">
      <w:pPr>
        <w:widowControl w:val="0"/>
      </w:pPr>
      <w:r>
        <w:t>Grant: the grant described in the Award Letter.</w:t>
      </w:r>
    </w:p>
    <w:p w:rsidR="00A94CF2" w:rsidP="00A37D89" w:rsidRDefault="00A94CF2" w14:paraId="00DFA225" w14:textId="16012F36">
      <w:pPr>
        <w:widowControl w:val="0"/>
      </w:pPr>
      <w:r>
        <w:t xml:space="preserve">Grant Holder and Grant Holders: the </w:t>
      </w:r>
      <w:r w:rsidR="006B4218">
        <w:t>mentee</w:t>
      </w:r>
      <w:r>
        <w:t>, as specified in the Award Letter.</w:t>
      </w:r>
    </w:p>
    <w:p w:rsidRPr="00A94CF2" w:rsidR="005E18CD" w:rsidP="00F14F1F" w:rsidRDefault="00A94CF2" w14:paraId="4F7BF62F" w14:textId="3C6FACC7">
      <w:pPr>
        <w:widowControl w:val="0"/>
      </w:pPr>
      <w:r>
        <w:t xml:space="preserve">Institution: the university or other body at which </w:t>
      </w:r>
      <w:r w:rsidR="006B4218">
        <w:t>either the mentee or mentor is based.</w:t>
      </w:r>
    </w:p>
    <w:sectPr w:rsidRPr="00A94CF2" w:rsidR="005E18CD" w:rsidSect="00B1047B">
      <w:headerReference w:type="default" r:id="rId15"/>
      <w:footerReference w:type="even" r:id="rId16"/>
      <w:footerReference w:type="default" r:id="rId17"/>
      <w:headerReference w:type="first" r:id="rId18"/>
      <w:footerReference w:type="first" r:id="rId19"/>
      <w:pgSz w:w="11906" w:h="16838" w:orient="portrait"/>
      <w:pgMar w:top="1797" w:right="1440" w:bottom="1304" w:left="1440" w:header="720" w:footer="851" w:gutter="0"/>
      <w:cols w:space="720"/>
      <w:titlePg/>
      <w:docGrid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2780" w:rsidRDefault="00972780" w14:paraId="3CE27EFD" w14:textId="77777777">
      <w:r>
        <w:separator/>
      </w:r>
    </w:p>
  </w:endnote>
  <w:endnote w:type="continuationSeparator" w:id="0">
    <w:p w:rsidR="00972780" w:rsidRDefault="00972780" w14:paraId="0A33F5C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7E53" w:rsidP="00E77345" w:rsidRDefault="00337E53" w14:paraId="4EADBA4E"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37E53" w:rsidP="004E52F6" w:rsidRDefault="00337E53" w14:paraId="79D1156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6"/>
      </w:rPr>
      <w:id w:val="776147105"/>
      <w:docPartObj>
        <w:docPartGallery w:val="Page Numbers (Bottom of Page)"/>
        <w:docPartUnique/>
      </w:docPartObj>
    </w:sdtPr>
    <w:sdtEndPr/>
    <w:sdtContent>
      <w:sdt>
        <w:sdtPr>
          <w:rPr>
            <w:szCs w:val="16"/>
          </w:rPr>
          <w:id w:val="-1769616900"/>
          <w:docPartObj>
            <w:docPartGallery w:val="Page Numbers (Top of Page)"/>
            <w:docPartUnique/>
          </w:docPartObj>
        </w:sdtPr>
        <w:sdtEndPr/>
        <w:sdtContent>
          <w:p w:rsidRPr="00DD1275" w:rsidR="0039401E" w:rsidP="0039401E" w:rsidRDefault="1043AA5C" w14:paraId="7EA2AB0B" w14:textId="1174A96E">
            <w:pPr>
              <w:pStyle w:val="Footer"/>
              <w:tabs>
                <w:tab w:val="clear" w:pos="8640"/>
                <w:tab w:val="right" w:pos="8931"/>
              </w:tabs>
            </w:pPr>
            <w:r w:rsidR="40283982">
              <w:rPr/>
              <w:t>October</w:t>
            </w:r>
            <w:r w:rsidR="40283982">
              <w:rPr/>
              <w:t xml:space="preserve"> 2026</w:t>
            </w:r>
            <w:r>
              <w:tab/>
            </w:r>
            <w:r>
              <w:tab/>
            </w:r>
            <w:r w:rsidR="40283982">
              <w:rPr/>
              <w:t xml:space="preserve">Page </w:t>
            </w:r>
            <w:r w:rsidRPr="40283982">
              <w:rPr>
                <w:noProof/>
              </w:rPr>
              <w:fldChar w:fldCharType="begin"/>
            </w:r>
            <w:r>
              <w:instrText xml:space="preserve"> PAGE </w:instrText>
            </w:r>
            <w:r>
              <w:fldChar w:fldCharType="separate"/>
            </w:r>
            <w:r w:rsidRPr="40283982" w:rsidR="40283982">
              <w:rPr>
                <w:noProof/>
              </w:rPr>
              <w:t>5</w:t>
            </w:r>
            <w:r w:rsidRPr="40283982">
              <w:rPr>
                <w:noProof/>
              </w:rPr>
              <w:fldChar w:fldCharType="end"/>
            </w:r>
            <w:r w:rsidR="40283982">
              <w:rPr/>
              <w:t xml:space="preserve"> of </w:t>
            </w:r>
            <w:r w:rsidRPr="40283982">
              <w:rPr>
                <w:noProof/>
              </w:rPr>
              <w:fldChar w:fldCharType="begin"/>
            </w:r>
            <w:r>
              <w:instrText xml:space="preserve"> NUMPAGES  </w:instrText>
            </w:r>
            <w:r>
              <w:fldChar w:fldCharType="separate"/>
            </w:r>
            <w:r w:rsidRPr="40283982" w:rsidR="40283982">
              <w:rPr>
                <w:noProof/>
              </w:rPr>
              <w:t>5</w:t>
            </w:r>
            <w:r w:rsidRPr="40283982">
              <w:rPr>
                <w:noProof/>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6"/>
      </w:rPr>
      <w:id w:val="2129041334"/>
      <w:docPartObj>
        <w:docPartGallery w:val="Page Numbers (Bottom of Page)"/>
        <w:docPartUnique/>
      </w:docPartObj>
    </w:sdtPr>
    <w:sdtEndPr/>
    <w:sdtContent>
      <w:sdt>
        <w:sdtPr>
          <w:rPr>
            <w:szCs w:val="16"/>
          </w:rPr>
          <w:id w:val="-1552223730"/>
          <w:docPartObj>
            <w:docPartGallery w:val="Page Numbers (Top of Page)"/>
            <w:docPartUnique/>
          </w:docPartObj>
        </w:sdtPr>
        <w:sdtEndPr/>
        <w:sdtContent>
          <w:p w:rsidRPr="006E6E9C" w:rsidR="006E6E9C" w:rsidP="006E6E9C" w:rsidRDefault="1043AA5C" w14:paraId="0EC59E86" w14:textId="1AB3D746">
            <w:pPr>
              <w:pStyle w:val="Footer"/>
              <w:tabs>
                <w:tab w:val="clear" w:pos="8640"/>
                <w:tab w:val="right" w:pos="8931"/>
              </w:tabs>
            </w:pPr>
            <w:r w:rsidR="40283982">
              <w:rPr/>
              <w:t>October</w:t>
            </w:r>
            <w:r w:rsidR="40283982">
              <w:rPr/>
              <w:t xml:space="preserve"> 2026</w:t>
            </w:r>
            <w:r>
              <w:tab/>
            </w:r>
            <w:r>
              <w:tab/>
            </w:r>
            <w:r w:rsidR="40283982">
              <w:rPr/>
              <w:t xml:space="preserve">Page </w:t>
            </w:r>
            <w:r w:rsidRPr="40283982">
              <w:rPr>
                <w:noProof/>
              </w:rPr>
              <w:fldChar w:fldCharType="begin"/>
            </w:r>
            <w:r>
              <w:instrText xml:space="preserve"> PAGE </w:instrText>
            </w:r>
            <w:r>
              <w:fldChar w:fldCharType="separate"/>
            </w:r>
            <w:r w:rsidRPr="40283982" w:rsidR="40283982">
              <w:rPr>
                <w:noProof/>
              </w:rPr>
              <w:t>1</w:t>
            </w:r>
            <w:r w:rsidRPr="40283982">
              <w:rPr>
                <w:noProof/>
              </w:rPr>
              <w:fldChar w:fldCharType="end"/>
            </w:r>
            <w:r w:rsidR="40283982">
              <w:rPr/>
              <w:t xml:space="preserve"> of </w:t>
            </w:r>
            <w:r w:rsidRPr="40283982">
              <w:rPr>
                <w:noProof/>
              </w:rPr>
              <w:fldChar w:fldCharType="begin"/>
            </w:r>
            <w:r>
              <w:instrText xml:space="preserve"> NUMPAGES  </w:instrText>
            </w:r>
            <w:r>
              <w:fldChar w:fldCharType="separate"/>
            </w:r>
            <w:r w:rsidRPr="40283982" w:rsidR="40283982">
              <w:rPr>
                <w:noProof/>
              </w:rPr>
              <w:t>5</w:t>
            </w:r>
            <w:r w:rsidRPr="40283982">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2780" w:rsidRDefault="00972780" w14:paraId="25D715EC" w14:textId="77777777">
      <w:r>
        <w:separator/>
      </w:r>
    </w:p>
  </w:footnote>
  <w:footnote w:type="continuationSeparator" w:id="0">
    <w:p w:rsidR="00972780" w:rsidRDefault="00972780" w14:paraId="4ACA83C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5256" w:rsidP="006E6E9C" w:rsidRDefault="00F35256" w14:paraId="24FACC04" w14:textId="77777777">
    <w:pPr>
      <w:pStyle w:val="Header"/>
      <w:tabs>
        <w:tab w:val="clear" w:pos="8640"/>
        <w:tab w:val="right" w:pos="8931"/>
      </w:tabs>
      <w:spacing w:after="1080"/>
      <w:ind w:right="-62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9401E" w:rsidP="475117F8" w:rsidRDefault="3D976D69" w14:paraId="35F6B361" w14:textId="7D06B627">
    <w:pPr>
      <w:pStyle w:val="Header"/>
      <w:tabs>
        <w:tab w:val="clear" w:pos="4320"/>
        <w:tab w:val="clear" w:pos="8640"/>
        <w:tab w:val="left" w:pos="5934"/>
      </w:tabs>
      <w:spacing w:after="0" w:afterAutospacing="1"/>
    </w:pPr>
    <w:r>
      <w:rPr>
        <w:noProof/>
      </w:rPr>
      <w:drawing>
        <wp:inline distT="0" distB="0" distL="0" distR="0" wp14:anchorId="7EC05EE5" wp14:editId="75EA3053">
          <wp:extent cx="2038603" cy="1163462"/>
          <wp:effectExtent l="0" t="0" r="0" b="0"/>
          <wp:docPr id="10015228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a:ext>
                    </a:extLst>
                  </a:blip>
                  <a:stretch>
                    <a:fillRect/>
                  </a:stretch>
                </pic:blipFill>
                <pic:spPr>
                  <a:xfrm>
                    <a:off x="0" y="0"/>
                    <a:ext cx="2038603" cy="11634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5F50"/>
    <w:multiLevelType w:val="hybridMultilevel"/>
    <w:tmpl w:val="B9F8DF18"/>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 w15:restartNumberingAfterBreak="0">
    <w:nsid w:val="131A1241"/>
    <w:multiLevelType w:val="hybridMultilevel"/>
    <w:tmpl w:val="8E340094"/>
    <w:lvl w:ilvl="0" w:tplc="E8CA1F98">
      <w:start w:val="1"/>
      <w:numFmt w:val="bullet"/>
      <w:lvlText w:val="-"/>
      <w:lvlJc w:val="left"/>
      <w:pPr>
        <w:ind w:left="720" w:hanging="360"/>
      </w:pPr>
      <w:rPr>
        <w:rFonts w:hint="default" w:ascii="Verdana" w:hAnsi="Verdana"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66C4F6C"/>
    <w:multiLevelType w:val="hybridMultilevel"/>
    <w:tmpl w:val="2F380670"/>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3" w15:restartNumberingAfterBreak="0">
    <w:nsid w:val="174C7F5D"/>
    <w:multiLevelType w:val="multilevel"/>
    <w:tmpl w:val="3B2EC5B0"/>
    <w:lvl w:ilvl="0">
      <w:start w:val="1"/>
      <w:numFmt w:val="decimal"/>
      <w:lvlText w:val="%1"/>
      <w:lvlJc w:val="left"/>
      <w:pPr>
        <w:ind w:left="432" w:hanging="432"/>
      </w:pPr>
      <w:rPr>
        <w:rFonts w:hint="default"/>
      </w:rPr>
    </w:lvl>
    <w:lvl w:ilvl="1">
      <w:start w:val="1"/>
      <w:numFmt w:val="bullet"/>
      <w:pStyle w:val="ListParagraph"/>
      <w:lvlText w:val=""/>
      <w:lvlJc w:val="left"/>
      <w:pPr>
        <w:ind w:left="576" w:hanging="576"/>
      </w:pPr>
      <w:rPr>
        <w:rFonts w:hint="default" w:ascii="Symbol" w:hAnsi="Symbol"/>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61825A7"/>
    <w:multiLevelType w:val="hybridMultilevel"/>
    <w:tmpl w:val="760654F6"/>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A4105B"/>
    <w:multiLevelType w:val="hybridMultilevel"/>
    <w:tmpl w:val="417ED17C"/>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6" w15:restartNumberingAfterBreak="0">
    <w:nsid w:val="3C1A7F6E"/>
    <w:multiLevelType w:val="hybridMultilevel"/>
    <w:tmpl w:val="3DA40E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360DF4"/>
    <w:multiLevelType w:val="multilevel"/>
    <w:tmpl w:val="08090025"/>
    <w:lvl w:ilvl="0">
      <w:start w:val="1"/>
      <w:numFmt w:val="decimal"/>
      <w:pStyle w:val="Heading1"/>
      <w:lvlText w:val="%1"/>
      <w:lvlJc w:val="left"/>
      <w:pPr>
        <w:ind w:left="7520" w:hanging="432"/>
      </w:pPr>
    </w:lvl>
    <w:lvl w:ilvl="1">
      <w:start w:val="1"/>
      <w:numFmt w:val="decimal"/>
      <w:pStyle w:val="Heading2"/>
      <w:lvlText w:val="%1.%2"/>
      <w:lvlJc w:val="left"/>
      <w:pPr>
        <w:ind w:left="7664" w:hanging="576"/>
      </w:pPr>
    </w:lvl>
    <w:lvl w:ilvl="2">
      <w:start w:val="1"/>
      <w:numFmt w:val="decimal"/>
      <w:pStyle w:val="Heading3"/>
      <w:lvlText w:val="%1.%2.%3"/>
      <w:lvlJc w:val="left"/>
      <w:pPr>
        <w:ind w:left="11353" w:hanging="720"/>
      </w:pPr>
    </w:lvl>
    <w:lvl w:ilvl="3">
      <w:start w:val="1"/>
      <w:numFmt w:val="decimal"/>
      <w:pStyle w:val="Heading4"/>
      <w:lvlText w:val="%1.%2.%3.%4"/>
      <w:lvlJc w:val="left"/>
      <w:pPr>
        <w:ind w:left="7952" w:hanging="864"/>
      </w:pPr>
    </w:lvl>
    <w:lvl w:ilvl="4">
      <w:start w:val="1"/>
      <w:numFmt w:val="decimal"/>
      <w:pStyle w:val="Heading5"/>
      <w:lvlText w:val="%1.%2.%3.%4.%5"/>
      <w:lvlJc w:val="left"/>
      <w:pPr>
        <w:ind w:left="8096" w:hanging="1008"/>
      </w:pPr>
    </w:lvl>
    <w:lvl w:ilvl="5">
      <w:start w:val="1"/>
      <w:numFmt w:val="decimal"/>
      <w:pStyle w:val="Heading6"/>
      <w:lvlText w:val="%1.%2.%3.%4.%5.%6"/>
      <w:lvlJc w:val="left"/>
      <w:pPr>
        <w:ind w:left="8240" w:hanging="1152"/>
      </w:pPr>
    </w:lvl>
    <w:lvl w:ilvl="6">
      <w:start w:val="1"/>
      <w:numFmt w:val="decimal"/>
      <w:pStyle w:val="Heading7"/>
      <w:lvlText w:val="%1.%2.%3.%4.%5.%6.%7"/>
      <w:lvlJc w:val="left"/>
      <w:pPr>
        <w:ind w:left="8384" w:hanging="1296"/>
      </w:pPr>
    </w:lvl>
    <w:lvl w:ilvl="7">
      <w:start w:val="1"/>
      <w:numFmt w:val="decimal"/>
      <w:pStyle w:val="Heading8"/>
      <w:lvlText w:val="%1.%2.%3.%4.%5.%6.%7.%8"/>
      <w:lvlJc w:val="left"/>
      <w:pPr>
        <w:ind w:left="8528" w:hanging="1440"/>
      </w:pPr>
    </w:lvl>
    <w:lvl w:ilvl="8">
      <w:start w:val="1"/>
      <w:numFmt w:val="decimal"/>
      <w:pStyle w:val="Heading9"/>
      <w:lvlText w:val="%1.%2.%3.%4.%5.%6.%7.%8.%9"/>
      <w:lvlJc w:val="left"/>
      <w:pPr>
        <w:ind w:left="8672" w:hanging="1584"/>
      </w:pPr>
    </w:lvl>
  </w:abstractNum>
  <w:abstractNum w:abstractNumId="8" w15:restartNumberingAfterBreak="0">
    <w:nsid w:val="67FD34F8"/>
    <w:multiLevelType w:val="hybridMultilevel"/>
    <w:tmpl w:val="8EC21D6E"/>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9" w15:restartNumberingAfterBreak="0">
    <w:nsid w:val="7A781D45"/>
    <w:multiLevelType w:val="hybridMultilevel"/>
    <w:tmpl w:val="4864B31C"/>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num w:numId="1" w16cid:durableId="512230308">
    <w:abstractNumId w:val="7"/>
  </w:num>
  <w:num w:numId="2" w16cid:durableId="1354721600">
    <w:abstractNumId w:val="3"/>
  </w:num>
  <w:num w:numId="3" w16cid:durableId="922495098">
    <w:abstractNumId w:val="9"/>
  </w:num>
  <w:num w:numId="4" w16cid:durableId="1346978638">
    <w:abstractNumId w:val="0"/>
  </w:num>
  <w:num w:numId="5" w16cid:durableId="420226380">
    <w:abstractNumId w:val="2"/>
  </w:num>
  <w:num w:numId="6" w16cid:durableId="1442650990">
    <w:abstractNumId w:val="8"/>
  </w:num>
  <w:num w:numId="7" w16cid:durableId="1974746018">
    <w:abstractNumId w:val="5"/>
  </w:num>
  <w:num w:numId="8" w16cid:durableId="528296803">
    <w:abstractNumId w:val="6"/>
  </w:num>
  <w:num w:numId="9" w16cid:durableId="2030912842">
    <w:abstractNumId w:val="4"/>
  </w:num>
  <w:num w:numId="10" w16cid:durableId="86999682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F67"/>
    <w:rsid w:val="000135B0"/>
    <w:rsid w:val="0001506E"/>
    <w:rsid w:val="0001653F"/>
    <w:rsid w:val="00016C96"/>
    <w:rsid w:val="00021D33"/>
    <w:rsid w:val="00023442"/>
    <w:rsid w:val="0002466B"/>
    <w:rsid w:val="0002653E"/>
    <w:rsid w:val="00030BF9"/>
    <w:rsid w:val="00030D10"/>
    <w:rsid w:val="00032A58"/>
    <w:rsid w:val="000343F5"/>
    <w:rsid w:val="000350B6"/>
    <w:rsid w:val="00044275"/>
    <w:rsid w:val="00045CF4"/>
    <w:rsid w:val="00055FF3"/>
    <w:rsid w:val="00060E32"/>
    <w:rsid w:val="000652BD"/>
    <w:rsid w:val="00066BEC"/>
    <w:rsid w:val="00072202"/>
    <w:rsid w:val="00073CFA"/>
    <w:rsid w:val="00073D2B"/>
    <w:rsid w:val="00077D80"/>
    <w:rsid w:val="0008125D"/>
    <w:rsid w:val="00081FF4"/>
    <w:rsid w:val="0008247E"/>
    <w:rsid w:val="00087721"/>
    <w:rsid w:val="00094889"/>
    <w:rsid w:val="000A49CE"/>
    <w:rsid w:val="000A6C19"/>
    <w:rsid w:val="000B19D7"/>
    <w:rsid w:val="000B3F7D"/>
    <w:rsid w:val="000B7082"/>
    <w:rsid w:val="000C03F7"/>
    <w:rsid w:val="000C0ADE"/>
    <w:rsid w:val="000D033C"/>
    <w:rsid w:val="000D116E"/>
    <w:rsid w:val="000D2340"/>
    <w:rsid w:val="000D2F7A"/>
    <w:rsid w:val="000D3DA8"/>
    <w:rsid w:val="000D55AC"/>
    <w:rsid w:val="000D575C"/>
    <w:rsid w:val="000D5971"/>
    <w:rsid w:val="000D5DDE"/>
    <w:rsid w:val="000D6AB1"/>
    <w:rsid w:val="000D6B21"/>
    <w:rsid w:val="000D6E7E"/>
    <w:rsid w:val="000D724C"/>
    <w:rsid w:val="000E1AE0"/>
    <w:rsid w:val="000F4EFC"/>
    <w:rsid w:val="000F5BB6"/>
    <w:rsid w:val="000F6921"/>
    <w:rsid w:val="001042DF"/>
    <w:rsid w:val="00107B56"/>
    <w:rsid w:val="0011286F"/>
    <w:rsid w:val="00114D5B"/>
    <w:rsid w:val="00115820"/>
    <w:rsid w:val="00124D7F"/>
    <w:rsid w:val="00125FF3"/>
    <w:rsid w:val="00127BF2"/>
    <w:rsid w:val="00132215"/>
    <w:rsid w:val="00133839"/>
    <w:rsid w:val="0013490E"/>
    <w:rsid w:val="00141317"/>
    <w:rsid w:val="00142E99"/>
    <w:rsid w:val="00143DE3"/>
    <w:rsid w:val="001549EA"/>
    <w:rsid w:val="0015540B"/>
    <w:rsid w:val="00155980"/>
    <w:rsid w:val="001576FF"/>
    <w:rsid w:val="001603B0"/>
    <w:rsid w:val="00160FA9"/>
    <w:rsid w:val="00165ECF"/>
    <w:rsid w:val="001724E1"/>
    <w:rsid w:val="001844B8"/>
    <w:rsid w:val="00187BBA"/>
    <w:rsid w:val="001920E7"/>
    <w:rsid w:val="00192B93"/>
    <w:rsid w:val="00197EBC"/>
    <w:rsid w:val="001A2699"/>
    <w:rsid w:val="001A53D2"/>
    <w:rsid w:val="001A64A0"/>
    <w:rsid w:val="001B4ED0"/>
    <w:rsid w:val="001B7187"/>
    <w:rsid w:val="001C17E4"/>
    <w:rsid w:val="001C3003"/>
    <w:rsid w:val="001D29CA"/>
    <w:rsid w:val="001D3F19"/>
    <w:rsid w:val="001D69D0"/>
    <w:rsid w:val="001E205D"/>
    <w:rsid w:val="00200A9F"/>
    <w:rsid w:val="00203F82"/>
    <w:rsid w:val="00212FFC"/>
    <w:rsid w:val="00220272"/>
    <w:rsid w:val="002223CC"/>
    <w:rsid w:val="0022748E"/>
    <w:rsid w:val="00231AF3"/>
    <w:rsid w:val="0023235B"/>
    <w:rsid w:val="00237DA5"/>
    <w:rsid w:val="00245D31"/>
    <w:rsid w:val="002477D3"/>
    <w:rsid w:val="00251422"/>
    <w:rsid w:val="00257561"/>
    <w:rsid w:val="00261BD6"/>
    <w:rsid w:val="0026472E"/>
    <w:rsid w:val="0026544F"/>
    <w:rsid w:val="002665E8"/>
    <w:rsid w:val="0026694A"/>
    <w:rsid w:val="00267B4B"/>
    <w:rsid w:val="00270EDE"/>
    <w:rsid w:val="00271240"/>
    <w:rsid w:val="00276346"/>
    <w:rsid w:val="002774D2"/>
    <w:rsid w:val="00277E34"/>
    <w:rsid w:val="00281D47"/>
    <w:rsid w:val="00282C92"/>
    <w:rsid w:val="002844FF"/>
    <w:rsid w:val="00295017"/>
    <w:rsid w:val="00295F21"/>
    <w:rsid w:val="002A6ABD"/>
    <w:rsid w:val="002C14E8"/>
    <w:rsid w:val="002C7514"/>
    <w:rsid w:val="002D17D2"/>
    <w:rsid w:val="002E069A"/>
    <w:rsid w:val="002F146E"/>
    <w:rsid w:val="002F3D61"/>
    <w:rsid w:val="002F47A9"/>
    <w:rsid w:val="00302398"/>
    <w:rsid w:val="003123F4"/>
    <w:rsid w:val="00320F29"/>
    <w:rsid w:val="00324F1F"/>
    <w:rsid w:val="00326E36"/>
    <w:rsid w:val="003318B8"/>
    <w:rsid w:val="003357B6"/>
    <w:rsid w:val="003358AF"/>
    <w:rsid w:val="00337C3C"/>
    <w:rsid w:val="00337E53"/>
    <w:rsid w:val="00343520"/>
    <w:rsid w:val="003517AF"/>
    <w:rsid w:val="003528AF"/>
    <w:rsid w:val="00353FE2"/>
    <w:rsid w:val="00354D3B"/>
    <w:rsid w:val="00363C61"/>
    <w:rsid w:val="0036712B"/>
    <w:rsid w:val="0037250B"/>
    <w:rsid w:val="00374AD2"/>
    <w:rsid w:val="00377ABC"/>
    <w:rsid w:val="0039401E"/>
    <w:rsid w:val="00394AF4"/>
    <w:rsid w:val="00395776"/>
    <w:rsid w:val="003971D4"/>
    <w:rsid w:val="003974BF"/>
    <w:rsid w:val="003A0CB6"/>
    <w:rsid w:val="003A4E5E"/>
    <w:rsid w:val="003A54A1"/>
    <w:rsid w:val="003A58CE"/>
    <w:rsid w:val="003A5DEB"/>
    <w:rsid w:val="003B41C0"/>
    <w:rsid w:val="003B469F"/>
    <w:rsid w:val="003B6970"/>
    <w:rsid w:val="003B76D0"/>
    <w:rsid w:val="003B7DB8"/>
    <w:rsid w:val="003C1B3E"/>
    <w:rsid w:val="003D278E"/>
    <w:rsid w:val="003D5E2A"/>
    <w:rsid w:val="003E2937"/>
    <w:rsid w:val="003E3CAA"/>
    <w:rsid w:val="003E5F16"/>
    <w:rsid w:val="003E65A3"/>
    <w:rsid w:val="003F0B25"/>
    <w:rsid w:val="003F1F6F"/>
    <w:rsid w:val="003F425B"/>
    <w:rsid w:val="003F7351"/>
    <w:rsid w:val="003F737B"/>
    <w:rsid w:val="00402695"/>
    <w:rsid w:val="004030ED"/>
    <w:rsid w:val="004039C9"/>
    <w:rsid w:val="00406D7F"/>
    <w:rsid w:val="004157DB"/>
    <w:rsid w:val="00420CA9"/>
    <w:rsid w:val="0042738F"/>
    <w:rsid w:val="0043113E"/>
    <w:rsid w:val="004319CE"/>
    <w:rsid w:val="00432BF8"/>
    <w:rsid w:val="004341C6"/>
    <w:rsid w:val="00437CF0"/>
    <w:rsid w:val="0044011D"/>
    <w:rsid w:val="004416B7"/>
    <w:rsid w:val="00442EDE"/>
    <w:rsid w:val="00451E70"/>
    <w:rsid w:val="00452212"/>
    <w:rsid w:val="004571E7"/>
    <w:rsid w:val="00461615"/>
    <w:rsid w:val="00463DD5"/>
    <w:rsid w:val="00463E8B"/>
    <w:rsid w:val="00477BF4"/>
    <w:rsid w:val="00482B36"/>
    <w:rsid w:val="00483B61"/>
    <w:rsid w:val="0048438D"/>
    <w:rsid w:val="0048681E"/>
    <w:rsid w:val="00486DE6"/>
    <w:rsid w:val="00487765"/>
    <w:rsid w:val="0049382E"/>
    <w:rsid w:val="004939F2"/>
    <w:rsid w:val="004973BB"/>
    <w:rsid w:val="00497C87"/>
    <w:rsid w:val="004A1932"/>
    <w:rsid w:val="004A1978"/>
    <w:rsid w:val="004A2345"/>
    <w:rsid w:val="004A55DC"/>
    <w:rsid w:val="004A6271"/>
    <w:rsid w:val="004B37B3"/>
    <w:rsid w:val="004B66EB"/>
    <w:rsid w:val="004C0C90"/>
    <w:rsid w:val="004D1D02"/>
    <w:rsid w:val="004D573B"/>
    <w:rsid w:val="004D6E9F"/>
    <w:rsid w:val="004E080D"/>
    <w:rsid w:val="004E2751"/>
    <w:rsid w:val="004E2F25"/>
    <w:rsid w:val="004E52F6"/>
    <w:rsid w:val="004E733A"/>
    <w:rsid w:val="004F3478"/>
    <w:rsid w:val="004F4CD5"/>
    <w:rsid w:val="0051119C"/>
    <w:rsid w:val="005123CA"/>
    <w:rsid w:val="00512DE5"/>
    <w:rsid w:val="0051370B"/>
    <w:rsid w:val="00516E5E"/>
    <w:rsid w:val="0052600C"/>
    <w:rsid w:val="00536047"/>
    <w:rsid w:val="00537865"/>
    <w:rsid w:val="005462DC"/>
    <w:rsid w:val="0055246A"/>
    <w:rsid w:val="00555E39"/>
    <w:rsid w:val="0056437B"/>
    <w:rsid w:val="00564738"/>
    <w:rsid w:val="00571029"/>
    <w:rsid w:val="0057144F"/>
    <w:rsid w:val="00576B04"/>
    <w:rsid w:val="0058170E"/>
    <w:rsid w:val="005839CB"/>
    <w:rsid w:val="0059054D"/>
    <w:rsid w:val="005931EF"/>
    <w:rsid w:val="005A0590"/>
    <w:rsid w:val="005A529F"/>
    <w:rsid w:val="005B0130"/>
    <w:rsid w:val="005B0F2C"/>
    <w:rsid w:val="005B5809"/>
    <w:rsid w:val="005B5DD6"/>
    <w:rsid w:val="005C14B9"/>
    <w:rsid w:val="005C4697"/>
    <w:rsid w:val="005C5BFB"/>
    <w:rsid w:val="005D0A9B"/>
    <w:rsid w:val="005D1F04"/>
    <w:rsid w:val="005D6364"/>
    <w:rsid w:val="005E18CD"/>
    <w:rsid w:val="005E21E7"/>
    <w:rsid w:val="005E2E3F"/>
    <w:rsid w:val="005E4B35"/>
    <w:rsid w:val="005E4BDB"/>
    <w:rsid w:val="005E5CDB"/>
    <w:rsid w:val="005F19D6"/>
    <w:rsid w:val="005F3777"/>
    <w:rsid w:val="006029B0"/>
    <w:rsid w:val="00602B77"/>
    <w:rsid w:val="00603629"/>
    <w:rsid w:val="00603925"/>
    <w:rsid w:val="006053D0"/>
    <w:rsid w:val="006064D8"/>
    <w:rsid w:val="00607720"/>
    <w:rsid w:val="0061472F"/>
    <w:rsid w:val="00615282"/>
    <w:rsid w:val="00623280"/>
    <w:rsid w:val="00624CE3"/>
    <w:rsid w:val="006254B1"/>
    <w:rsid w:val="006269F8"/>
    <w:rsid w:val="00626A77"/>
    <w:rsid w:val="00627695"/>
    <w:rsid w:val="00627835"/>
    <w:rsid w:val="00627F66"/>
    <w:rsid w:val="006326D6"/>
    <w:rsid w:val="00633DE7"/>
    <w:rsid w:val="006407DE"/>
    <w:rsid w:val="006420ED"/>
    <w:rsid w:val="006470C6"/>
    <w:rsid w:val="006478CA"/>
    <w:rsid w:val="0065012D"/>
    <w:rsid w:val="00652CDD"/>
    <w:rsid w:val="00653035"/>
    <w:rsid w:val="0065371C"/>
    <w:rsid w:val="00654358"/>
    <w:rsid w:val="00657EBD"/>
    <w:rsid w:val="00660040"/>
    <w:rsid w:val="0066124E"/>
    <w:rsid w:val="0066364E"/>
    <w:rsid w:val="00666EA6"/>
    <w:rsid w:val="00667B3B"/>
    <w:rsid w:val="00671306"/>
    <w:rsid w:val="00674A3E"/>
    <w:rsid w:val="006756AB"/>
    <w:rsid w:val="00683315"/>
    <w:rsid w:val="00685A9C"/>
    <w:rsid w:val="0069144B"/>
    <w:rsid w:val="0069509D"/>
    <w:rsid w:val="00695CB2"/>
    <w:rsid w:val="006A1AAB"/>
    <w:rsid w:val="006A452A"/>
    <w:rsid w:val="006A64DE"/>
    <w:rsid w:val="006B332D"/>
    <w:rsid w:val="006B4218"/>
    <w:rsid w:val="006B47C0"/>
    <w:rsid w:val="006B547B"/>
    <w:rsid w:val="006B578D"/>
    <w:rsid w:val="006B6BD1"/>
    <w:rsid w:val="006C0290"/>
    <w:rsid w:val="006C33F0"/>
    <w:rsid w:val="006C6126"/>
    <w:rsid w:val="006D2B83"/>
    <w:rsid w:val="006E0984"/>
    <w:rsid w:val="006E24CD"/>
    <w:rsid w:val="006E32EF"/>
    <w:rsid w:val="006E6E9C"/>
    <w:rsid w:val="006F147D"/>
    <w:rsid w:val="006F683F"/>
    <w:rsid w:val="006F7EF0"/>
    <w:rsid w:val="00701876"/>
    <w:rsid w:val="00704816"/>
    <w:rsid w:val="00705999"/>
    <w:rsid w:val="0071660D"/>
    <w:rsid w:val="00721C72"/>
    <w:rsid w:val="00724B0F"/>
    <w:rsid w:val="00727598"/>
    <w:rsid w:val="00730CA2"/>
    <w:rsid w:val="007319AD"/>
    <w:rsid w:val="0073331C"/>
    <w:rsid w:val="00736CC1"/>
    <w:rsid w:val="0074185D"/>
    <w:rsid w:val="007504DF"/>
    <w:rsid w:val="00761FD0"/>
    <w:rsid w:val="00763445"/>
    <w:rsid w:val="007635C7"/>
    <w:rsid w:val="00763A31"/>
    <w:rsid w:val="00766AAD"/>
    <w:rsid w:val="00773114"/>
    <w:rsid w:val="0077320B"/>
    <w:rsid w:val="00780D37"/>
    <w:rsid w:val="007863B8"/>
    <w:rsid w:val="007924C5"/>
    <w:rsid w:val="007945F3"/>
    <w:rsid w:val="00797B73"/>
    <w:rsid w:val="007A08E6"/>
    <w:rsid w:val="007A21DA"/>
    <w:rsid w:val="007A2DC7"/>
    <w:rsid w:val="007B2F7A"/>
    <w:rsid w:val="007B5916"/>
    <w:rsid w:val="007C015D"/>
    <w:rsid w:val="007C36CB"/>
    <w:rsid w:val="007C39BB"/>
    <w:rsid w:val="007C4732"/>
    <w:rsid w:val="007C582A"/>
    <w:rsid w:val="007C7191"/>
    <w:rsid w:val="007D106E"/>
    <w:rsid w:val="007D57D5"/>
    <w:rsid w:val="007E291C"/>
    <w:rsid w:val="007E4014"/>
    <w:rsid w:val="007F3AA8"/>
    <w:rsid w:val="00812E2C"/>
    <w:rsid w:val="008137AB"/>
    <w:rsid w:val="00814D03"/>
    <w:rsid w:val="00817C33"/>
    <w:rsid w:val="00822083"/>
    <w:rsid w:val="00822238"/>
    <w:rsid w:val="008251F2"/>
    <w:rsid w:val="0083644C"/>
    <w:rsid w:val="00844614"/>
    <w:rsid w:val="00847164"/>
    <w:rsid w:val="00847451"/>
    <w:rsid w:val="008519FC"/>
    <w:rsid w:val="00860541"/>
    <w:rsid w:val="00862135"/>
    <w:rsid w:val="00867067"/>
    <w:rsid w:val="00867F89"/>
    <w:rsid w:val="0087021F"/>
    <w:rsid w:val="00871174"/>
    <w:rsid w:val="00871F05"/>
    <w:rsid w:val="00872112"/>
    <w:rsid w:val="0087225A"/>
    <w:rsid w:val="00874B12"/>
    <w:rsid w:val="0087660D"/>
    <w:rsid w:val="00876A3D"/>
    <w:rsid w:val="00876AF4"/>
    <w:rsid w:val="008803FD"/>
    <w:rsid w:val="00887F19"/>
    <w:rsid w:val="008902F5"/>
    <w:rsid w:val="00892A36"/>
    <w:rsid w:val="00894E7F"/>
    <w:rsid w:val="008A2350"/>
    <w:rsid w:val="008B2277"/>
    <w:rsid w:val="008B7F06"/>
    <w:rsid w:val="008C21BC"/>
    <w:rsid w:val="008D6787"/>
    <w:rsid w:val="008E59A1"/>
    <w:rsid w:val="00911FDD"/>
    <w:rsid w:val="00912761"/>
    <w:rsid w:val="009156E3"/>
    <w:rsid w:val="00917A75"/>
    <w:rsid w:val="009223BE"/>
    <w:rsid w:val="00923DF8"/>
    <w:rsid w:val="0092572B"/>
    <w:rsid w:val="0093018F"/>
    <w:rsid w:val="00932AB1"/>
    <w:rsid w:val="0094046A"/>
    <w:rsid w:val="00942ABF"/>
    <w:rsid w:val="00951157"/>
    <w:rsid w:val="00952073"/>
    <w:rsid w:val="00957AA9"/>
    <w:rsid w:val="0096153C"/>
    <w:rsid w:val="00961BDF"/>
    <w:rsid w:val="009657B9"/>
    <w:rsid w:val="00972780"/>
    <w:rsid w:val="0098305E"/>
    <w:rsid w:val="0098796F"/>
    <w:rsid w:val="00990860"/>
    <w:rsid w:val="00993AD6"/>
    <w:rsid w:val="00993E9D"/>
    <w:rsid w:val="00994FB8"/>
    <w:rsid w:val="00996007"/>
    <w:rsid w:val="009A4F20"/>
    <w:rsid w:val="009B1139"/>
    <w:rsid w:val="009B1B04"/>
    <w:rsid w:val="009B253C"/>
    <w:rsid w:val="009C2FF3"/>
    <w:rsid w:val="009C6C83"/>
    <w:rsid w:val="009D2FB0"/>
    <w:rsid w:val="009D5ADF"/>
    <w:rsid w:val="009E241E"/>
    <w:rsid w:val="009E585A"/>
    <w:rsid w:val="009E7532"/>
    <w:rsid w:val="009F0B99"/>
    <w:rsid w:val="009F11B8"/>
    <w:rsid w:val="009F4EA8"/>
    <w:rsid w:val="009F6EA7"/>
    <w:rsid w:val="00A0229C"/>
    <w:rsid w:val="00A1316A"/>
    <w:rsid w:val="00A1437F"/>
    <w:rsid w:val="00A17828"/>
    <w:rsid w:val="00A2373B"/>
    <w:rsid w:val="00A33C1D"/>
    <w:rsid w:val="00A34F23"/>
    <w:rsid w:val="00A365B0"/>
    <w:rsid w:val="00A37D89"/>
    <w:rsid w:val="00A44265"/>
    <w:rsid w:val="00A51925"/>
    <w:rsid w:val="00A521CB"/>
    <w:rsid w:val="00A54906"/>
    <w:rsid w:val="00A57FA3"/>
    <w:rsid w:val="00A643E4"/>
    <w:rsid w:val="00A67BE7"/>
    <w:rsid w:val="00A70045"/>
    <w:rsid w:val="00A77D3B"/>
    <w:rsid w:val="00A82C4A"/>
    <w:rsid w:val="00A83126"/>
    <w:rsid w:val="00A839FF"/>
    <w:rsid w:val="00A8531A"/>
    <w:rsid w:val="00A86118"/>
    <w:rsid w:val="00A909DF"/>
    <w:rsid w:val="00A9200D"/>
    <w:rsid w:val="00A94CF2"/>
    <w:rsid w:val="00A969C0"/>
    <w:rsid w:val="00AA009A"/>
    <w:rsid w:val="00AB082F"/>
    <w:rsid w:val="00AB0C3E"/>
    <w:rsid w:val="00AC1A70"/>
    <w:rsid w:val="00AC405C"/>
    <w:rsid w:val="00AC53DB"/>
    <w:rsid w:val="00AD1FF5"/>
    <w:rsid w:val="00AD2161"/>
    <w:rsid w:val="00AE12AB"/>
    <w:rsid w:val="00AE190C"/>
    <w:rsid w:val="00AE2B94"/>
    <w:rsid w:val="00AE6446"/>
    <w:rsid w:val="00AE7E4E"/>
    <w:rsid w:val="00AF0AE1"/>
    <w:rsid w:val="00AF1807"/>
    <w:rsid w:val="00AF618A"/>
    <w:rsid w:val="00AF7D7E"/>
    <w:rsid w:val="00B0189A"/>
    <w:rsid w:val="00B0284D"/>
    <w:rsid w:val="00B1047B"/>
    <w:rsid w:val="00B10D31"/>
    <w:rsid w:val="00B1706E"/>
    <w:rsid w:val="00B17DF6"/>
    <w:rsid w:val="00B2168D"/>
    <w:rsid w:val="00B23D94"/>
    <w:rsid w:val="00B257AF"/>
    <w:rsid w:val="00B25EAF"/>
    <w:rsid w:val="00B368E4"/>
    <w:rsid w:val="00B51D74"/>
    <w:rsid w:val="00B5262B"/>
    <w:rsid w:val="00B54510"/>
    <w:rsid w:val="00B547E1"/>
    <w:rsid w:val="00B54CFF"/>
    <w:rsid w:val="00B550E2"/>
    <w:rsid w:val="00B55E44"/>
    <w:rsid w:val="00B57BFE"/>
    <w:rsid w:val="00B62DE8"/>
    <w:rsid w:val="00B64AEC"/>
    <w:rsid w:val="00B654C8"/>
    <w:rsid w:val="00B65C55"/>
    <w:rsid w:val="00B65D83"/>
    <w:rsid w:val="00B73D87"/>
    <w:rsid w:val="00B80AC7"/>
    <w:rsid w:val="00B83663"/>
    <w:rsid w:val="00B84804"/>
    <w:rsid w:val="00B87912"/>
    <w:rsid w:val="00B95FA4"/>
    <w:rsid w:val="00B95FCB"/>
    <w:rsid w:val="00BA348C"/>
    <w:rsid w:val="00BA3B5D"/>
    <w:rsid w:val="00BA568E"/>
    <w:rsid w:val="00BA6997"/>
    <w:rsid w:val="00BA6E6D"/>
    <w:rsid w:val="00BB1361"/>
    <w:rsid w:val="00BB15FB"/>
    <w:rsid w:val="00BB55F8"/>
    <w:rsid w:val="00BC11A8"/>
    <w:rsid w:val="00BC230D"/>
    <w:rsid w:val="00BC494D"/>
    <w:rsid w:val="00BC7D04"/>
    <w:rsid w:val="00BC7E2E"/>
    <w:rsid w:val="00BD043A"/>
    <w:rsid w:val="00BD5F77"/>
    <w:rsid w:val="00BE11BB"/>
    <w:rsid w:val="00BE39B2"/>
    <w:rsid w:val="00BE592A"/>
    <w:rsid w:val="00BF2239"/>
    <w:rsid w:val="00BF2814"/>
    <w:rsid w:val="00BF2C5A"/>
    <w:rsid w:val="00BF3344"/>
    <w:rsid w:val="00BF507B"/>
    <w:rsid w:val="00BF66AA"/>
    <w:rsid w:val="00BF6D6B"/>
    <w:rsid w:val="00BF75FA"/>
    <w:rsid w:val="00BF7E0F"/>
    <w:rsid w:val="00C00305"/>
    <w:rsid w:val="00C013E5"/>
    <w:rsid w:val="00C0161E"/>
    <w:rsid w:val="00C03A98"/>
    <w:rsid w:val="00C10273"/>
    <w:rsid w:val="00C1192F"/>
    <w:rsid w:val="00C12581"/>
    <w:rsid w:val="00C17B4E"/>
    <w:rsid w:val="00C17F2E"/>
    <w:rsid w:val="00C236CE"/>
    <w:rsid w:val="00C24AD5"/>
    <w:rsid w:val="00C279C9"/>
    <w:rsid w:val="00C27B06"/>
    <w:rsid w:val="00C315BF"/>
    <w:rsid w:val="00C32A6A"/>
    <w:rsid w:val="00C3539A"/>
    <w:rsid w:val="00C3591D"/>
    <w:rsid w:val="00C377CF"/>
    <w:rsid w:val="00C41223"/>
    <w:rsid w:val="00C42E30"/>
    <w:rsid w:val="00C449BA"/>
    <w:rsid w:val="00C4636C"/>
    <w:rsid w:val="00C502EA"/>
    <w:rsid w:val="00C529FA"/>
    <w:rsid w:val="00C543D7"/>
    <w:rsid w:val="00C56E88"/>
    <w:rsid w:val="00C60436"/>
    <w:rsid w:val="00C6052F"/>
    <w:rsid w:val="00C66A39"/>
    <w:rsid w:val="00C758E0"/>
    <w:rsid w:val="00C76D05"/>
    <w:rsid w:val="00C76F98"/>
    <w:rsid w:val="00C77D2A"/>
    <w:rsid w:val="00C80401"/>
    <w:rsid w:val="00C80A24"/>
    <w:rsid w:val="00C85511"/>
    <w:rsid w:val="00CA5004"/>
    <w:rsid w:val="00CB3039"/>
    <w:rsid w:val="00CB7B69"/>
    <w:rsid w:val="00CC303A"/>
    <w:rsid w:val="00CC3D8B"/>
    <w:rsid w:val="00CC4991"/>
    <w:rsid w:val="00CC5CB3"/>
    <w:rsid w:val="00CD75D9"/>
    <w:rsid w:val="00CE2FBA"/>
    <w:rsid w:val="00CE3D59"/>
    <w:rsid w:val="00CE45D1"/>
    <w:rsid w:val="00CE5496"/>
    <w:rsid w:val="00CE65A2"/>
    <w:rsid w:val="00CE7EE1"/>
    <w:rsid w:val="00CF20F2"/>
    <w:rsid w:val="00CF4A67"/>
    <w:rsid w:val="00D00B9B"/>
    <w:rsid w:val="00D0205A"/>
    <w:rsid w:val="00D11021"/>
    <w:rsid w:val="00D11996"/>
    <w:rsid w:val="00D148CE"/>
    <w:rsid w:val="00D153AB"/>
    <w:rsid w:val="00D163E9"/>
    <w:rsid w:val="00D204F7"/>
    <w:rsid w:val="00D22107"/>
    <w:rsid w:val="00D27BED"/>
    <w:rsid w:val="00D301DC"/>
    <w:rsid w:val="00D319A7"/>
    <w:rsid w:val="00D31BDC"/>
    <w:rsid w:val="00D3377E"/>
    <w:rsid w:val="00D36F51"/>
    <w:rsid w:val="00D5126B"/>
    <w:rsid w:val="00D5663F"/>
    <w:rsid w:val="00D56F79"/>
    <w:rsid w:val="00D6126E"/>
    <w:rsid w:val="00D63801"/>
    <w:rsid w:val="00D66552"/>
    <w:rsid w:val="00D75E90"/>
    <w:rsid w:val="00D8149D"/>
    <w:rsid w:val="00D81A72"/>
    <w:rsid w:val="00D906AC"/>
    <w:rsid w:val="00D91076"/>
    <w:rsid w:val="00D924AC"/>
    <w:rsid w:val="00D938C9"/>
    <w:rsid w:val="00DA1199"/>
    <w:rsid w:val="00DA2DC2"/>
    <w:rsid w:val="00DA3EA2"/>
    <w:rsid w:val="00DA6AC2"/>
    <w:rsid w:val="00DA7DAF"/>
    <w:rsid w:val="00DA7FC8"/>
    <w:rsid w:val="00DB22D2"/>
    <w:rsid w:val="00DC7B2F"/>
    <w:rsid w:val="00DC7C32"/>
    <w:rsid w:val="00DD1275"/>
    <w:rsid w:val="00DD2402"/>
    <w:rsid w:val="00DD435D"/>
    <w:rsid w:val="00DD6009"/>
    <w:rsid w:val="00DD7446"/>
    <w:rsid w:val="00DD7881"/>
    <w:rsid w:val="00DE06E4"/>
    <w:rsid w:val="00DE1154"/>
    <w:rsid w:val="00DE3B76"/>
    <w:rsid w:val="00DF0936"/>
    <w:rsid w:val="00DF480E"/>
    <w:rsid w:val="00DF4A1E"/>
    <w:rsid w:val="00E00E20"/>
    <w:rsid w:val="00E017E7"/>
    <w:rsid w:val="00E033F6"/>
    <w:rsid w:val="00E21E7C"/>
    <w:rsid w:val="00E22464"/>
    <w:rsid w:val="00E4093D"/>
    <w:rsid w:val="00E41C0B"/>
    <w:rsid w:val="00E44D52"/>
    <w:rsid w:val="00E46407"/>
    <w:rsid w:val="00E47B1A"/>
    <w:rsid w:val="00E47BF0"/>
    <w:rsid w:val="00E50E36"/>
    <w:rsid w:val="00E51C92"/>
    <w:rsid w:val="00E570C3"/>
    <w:rsid w:val="00E65F34"/>
    <w:rsid w:val="00E76BAF"/>
    <w:rsid w:val="00E77345"/>
    <w:rsid w:val="00E7765E"/>
    <w:rsid w:val="00E81ED0"/>
    <w:rsid w:val="00E86D3F"/>
    <w:rsid w:val="00E879A8"/>
    <w:rsid w:val="00E923ED"/>
    <w:rsid w:val="00EA3085"/>
    <w:rsid w:val="00EA37D9"/>
    <w:rsid w:val="00EA406C"/>
    <w:rsid w:val="00EA40F3"/>
    <w:rsid w:val="00EA44E8"/>
    <w:rsid w:val="00EB1A87"/>
    <w:rsid w:val="00EB6BCB"/>
    <w:rsid w:val="00EC2A0D"/>
    <w:rsid w:val="00EC4C6B"/>
    <w:rsid w:val="00EC60E5"/>
    <w:rsid w:val="00EC66E8"/>
    <w:rsid w:val="00ED094B"/>
    <w:rsid w:val="00ED7737"/>
    <w:rsid w:val="00EE01D7"/>
    <w:rsid w:val="00EE3E36"/>
    <w:rsid w:val="00EF0B0F"/>
    <w:rsid w:val="00F00A24"/>
    <w:rsid w:val="00F056C7"/>
    <w:rsid w:val="00F05CBE"/>
    <w:rsid w:val="00F0762B"/>
    <w:rsid w:val="00F14F1F"/>
    <w:rsid w:val="00F159E8"/>
    <w:rsid w:val="00F208B1"/>
    <w:rsid w:val="00F21A35"/>
    <w:rsid w:val="00F22172"/>
    <w:rsid w:val="00F252A0"/>
    <w:rsid w:val="00F277E8"/>
    <w:rsid w:val="00F2DFDC"/>
    <w:rsid w:val="00F35256"/>
    <w:rsid w:val="00F37D46"/>
    <w:rsid w:val="00F438CF"/>
    <w:rsid w:val="00F45A65"/>
    <w:rsid w:val="00F461E0"/>
    <w:rsid w:val="00F542E4"/>
    <w:rsid w:val="00F559C4"/>
    <w:rsid w:val="00F83304"/>
    <w:rsid w:val="00F8418D"/>
    <w:rsid w:val="00F85BE2"/>
    <w:rsid w:val="00FA7D0F"/>
    <w:rsid w:val="00FB0059"/>
    <w:rsid w:val="00FB01BD"/>
    <w:rsid w:val="00FB2D50"/>
    <w:rsid w:val="00FB480A"/>
    <w:rsid w:val="00FB525A"/>
    <w:rsid w:val="00FC1F67"/>
    <w:rsid w:val="00FC2E34"/>
    <w:rsid w:val="00FC69F4"/>
    <w:rsid w:val="00FC6C38"/>
    <w:rsid w:val="00FD010B"/>
    <w:rsid w:val="00FD0D9E"/>
    <w:rsid w:val="00FD49A1"/>
    <w:rsid w:val="00FE3730"/>
    <w:rsid w:val="00FE43EA"/>
    <w:rsid w:val="00FE4CF7"/>
    <w:rsid w:val="00FE4D19"/>
    <w:rsid w:val="00FF0F0C"/>
    <w:rsid w:val="00FF1A12"/>
    <w:rsid w:val="00FF2054"/>
    <w:rsid w:val="00FF2160"/>
    <w:rsid w:val="00FF34B1"/>
    <w:rsid w:val="00FF7994"/>
    <w:rsid w:val="04EAA056"/>
    <w:rsid w:val="04EDCBB5"/>
    <w:rsid w:val="06E199AF"/>
    <w:rsid w:val="08885217"/>
    <w:rsid w:val="08D11765"/>
    <w:rsid w:val="097B52ED"/>
    <w:rsid w:val="0B0AD631"/>
    <w:rsid w:val="0D538416"/>
    <w:rsid w:val="0F34262C"/>
    <w:rsid w:val="1043AA5C"/>
    <w:rsid w:val="1086DEC2"/>
    <w:rsid w:val="148EDDA8"/>
    <w:rsid w:val="1B27D377"/>
    <w:rsid w:val="1C972D64"/>
    <w:rsid w:val="1DDA444B"/>
    <w:rsid w:val="1F32E12A"/>
    <w:rsid w:val="24AA1555"/>
    <w:rsid w:val="24E0B810"/>
    <w:rsid w:val="26A5D0F0"/>
    <w:rsid w:val="26D6AA98"/>
    <w:rsid w:val="29AE4C8E"/>
    <w:rsid w:val="2D73796C"/>
    <w:rsid w:val="3245B283"/>
    <w:rsid w:val="328D3700"/>
    <w:rsid w:val="32E30965"/>
    <w:rsid w:val="33D5BE5B"/>
    <w:rsid w:val="3771997D"/>
    <w:rsid w:val="37AC3418"/>
    <w:rsid w:val="3D976D69"/>
    <w:rsid w:val="40283982"/>
    <w:rsid w:val="43C74E4B"/>
    <w:rsid w:val="44A5E947"/>
    <w:rsid w:val="475117F8"/>
    <w:rsid w:val="47AEF924"/>
    <w:rsid w:val="4AF48F86"/>
    <w:rsid w:val="4C81D034"/>
    <w:rsid w:val="4DF38B60"/>
    <w:rsid w:val="4E088B1A"/>
    <w:rsid w:val="508E3827"/>
    <w:rsid w:val="510DB337"/>
    <w:rsid w:val="51130187"/>
    <w:rsid w:val="5229F51F"/>
    <w:rsid w:val="52B12D2E"/>
    <w:rsid w:val="56530ADA"/>
    <w:rsid w:val="56F4D3CE"/>
    <w:rsid w:val="58877D31"/>
    <w:rsid w:val="594CD7CC"/>
    <w:rsid w:val="5C35480D"/>
    <w:rsid w:val="5C37525A"/>
    <w:rsid w:val="5EAA1B90"/>
    <w:rsid w:val="5F7ACEF2"/>
    <w:rsid w:val="5F99E0BA"/>
    <w:rsid w:val="649BD4C5"/>
    <w:rsid w:val="6602ADF5"/>
    <w:rsid w:val="6652594C"/>
    <w:rsid w:val="6B7EC33F"/>
    <w:rsid w:val="6C6000C6"/>
    <w:rsid w:val="6CC456CD"/>
    <w:rsid w:val="6D693B71"/>
    <w:rsid w:val="6D6994BC"/>
    <w:rsid w:val="6E51091D"/>
    <w:rsid w:val="6F8AD155"/>
    <w:rsid w:val="6FD8AE57"/>
    <w:rsid w:val="70729197"/>
    <w:rsid w:val="74EDC3E8"/>
    <w:rsid w:val="752ADC6C"/>
    <w:rsid w:val="7609633B"/>
    <w:rsid w:val="79A75FAE"/>
    <w:rsid w:val="7BD26DDB"/>
    <w:rsid w:val="7C550675"/>
    <w:rsid w:val="7CD28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4E69F6"/>
  <w15:docId w15:val="{3D9E5B03-AA48-4B27-870D-EAC60D877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eastAsia="Times New Roman" w:cs="Times New Roman"/>
        <w:lang w:val="en-GB" w:eastAsia="en-GB"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1" w:qFormat="1"/>
    <w:lsdException w:name="heading 2" w:uiPriority="2" w:semiHidden="1" w:unhideWhenUsed="1" w:qFormat="1"/>
    <w:lsdException w:name="heading 3" w:uiPriority="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lsdException w:name="Intense Emphasis" w:uiPriority="21" w:semiHidden="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A6AC2"/>
  </w:style>
  <w:style w:type="paragraph" w:styleId="Heading1">
    <w:name w:val="heading 1"/>
    <w:basedOn w:val="Normal"/>
    <w:next w:val="Normal"/>
    <w:link w:val="Heading1Char"/>
    <w:uiPriority w:val="1"/>
    <w:qFormat/>
    <w:rsid w:val="00F35256"/>
    <w:pPr>
      <w:keepNext/>
      <w:keepLines/>
      <w:widowControl w:val="0"/>
      <w:numPr>
        <w:numId w:val="1"/>
      </w:numPr>
      <w:ind w:left="709" w:hanging="709"/>
      <w:outlineLvl w:val="0"/>
    </w:pPr>
    <w:rPr>
      <w:rFonts w:eastAsiaTheme="majorEastAsia" w:cstheme="majorBidi"/>
      <w:b/>
      <w:szCs w:val="32"/>
    </w:rPr>
  </w:style>
  <w:style w:type="paragraph" w:styleId="Heading2">
    <w:name w:val="heading 2"/>
    <w:basedOn w:val="Normal"/>
    <w:next w:val="Normal"/>
    <w:link w:val="Heading2Char"/>
    <w:uiPriority w:val="2"/>
    <w:unhideWhenUsed/>
    <w:qFormat/>
    <w:rsid w:val="00862135"/>
    <w:pPr>
      <w:keepNext/>
      <w:keepLines/>
      <w:numPr>
        <w:ilvl w:val="1"/>
        <w:numId w:val="1"/>
      </w:numPr>
      <w:ind w:left="709" w:hanging="709"/>
      <w:outlineLvl w:val="1"/>
    </w:pPr>
    <w:rPr>
      <w:rFonts w:eastAsiaTheme="majorEastAsia" w:cstheme="majorBidi"/>
      <w:szCs w:val="26"/>
    </w:rPr>
  </w:style>
  <w:style w:type="paragraph" w:styleId="Heading3">
    <w:name w:val="heading 3"/>
    <w:basedOn w:val="Normal"/>
    <w:next w:val="Normal"/>
    <w:link w:val="Heading3Char"/>
    <w:uiPriority w:val="3"/>
    <w:unhideWhenUsed/>
    <w:qFormat/>
    <w:rsid w:val="00862135"/>
    <w:pPr>
      <w:keepNext/>
      <w:keepLines/>
      <w:numPr>
        <w:ilvl w:val="2"/>
        <w:numId w:val="1"/>
      </w:numPr>
      <w:ind w:left="1417"/>
      <w:outlineLvl w:val="2"/>
    </w:pPr>
    <w:rPr>
      <w:rFonts w:eastAsiaTheme="majorEastAsia" w:cstheme="majorBidi"/>
      <w:szCs w:val="24"/>
    </w:rPr>
  </w:style>
  <w:style w:type="paragraph" w:styleId="Heading4">
    <w:name w:val="heading 4"/>
    <w:basedOn w:val="Normal"/>
    <w:next w:val="Normal"/>
    <w:link w:val="Heading4Char"/>
    <w:semiHidden/>
    <w:unhideWhenUsed/>
    <w:qFormat/>
    <w:rsid w:val="00320F29"/>
    <w:pPr>
      <w:keepNext/>
      <w:keepLines/>
      <w:numPr>
        <w:ilvl w:val="3"/>
        <w:numId w:val="1"/>
      </w:numPr>
      <w:spacing w:before="4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320F29"/>
    <w:pPr>
      <w:keepNext/>
      <w:keepLines/>
      <w:numPr>
        <w:ilvl w:val="4"/>
        <w:numId w:val="1"/>
      </w:numPr>
      <w:spacing w:before="4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semiHidden/>
    <w:unhideWhenUsed/>
    <w:qFormat/>
    <w:rsid w:val="00320F29"/>
    <w:pPr>
      <w:keepNext/>
      <w:keepLines/>
      <w:numPr>
        <w:ilvl w:val="5"/>
        <w:numId w:val="1"/>
      </w:numPr>
      <w:spacing w:before="4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semiHidden/>
    <w:unhideWhenUsed/>
    <w:qFormat/>
    <w:rsid w:val="00320F29"/>
    <w:pPr>
      <w:keepNext/>
      <w:keepLines/>
      <w:numPr>
        <w:ilvl w:val="6"/>
        <w:numId w:val="1"/>
      </w:numPr>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320F29"/>
    <w:pPr>
      <w:keepNext/>
      <w:keepLines/>
      <w:numPr>
        <w:ilvl w:val="7"/>
        <w:numId w:val="1"/>
      </w:numPr>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320F29"/>
    <w:pPr>
      <w:keepNext/>
      <w:keepLines/>
      <w:numPr>
        <w:ilvl w:val="8"/>
        <w:numId w:val="1"/>
      </w:numPr>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BA3B5D"/>
    <w:rPr>
      <w:rFonts w:ascii="Tahoma" w:hAnsi="Tahoma" w:cs="Tahoma"/>
      <w:sz w:val="16"/>
      <w:szCs w:val="16"/>
    </w:rPr>
  </w:style>
  <w:style w:type="paragraph" w:styleId="Footer">
    <w:name w:val="footer"/>
    <w:basedOn w:val="Normal"/>
    <w:link w:val="FooterChar"/>
    <w:uiPriority w:val="99"/>
    <w:rsid w:val="003B6970"/>
    <w:pPr>
      <w:tabs>
        <w:tab w:val="center" w:pos="4320"/>
        <w:tab w:val="right" w:pos="8640"/>
      </w:tabs>
    </w:pPr>
    <w:rPr>
      <w:sz w:val="16"/>
    </w:rPr>
  </w:style>
  <w:style w:type="character" w:styleId="PageNumber">
    <w:name w:val="page number"/>
    <w:basedOn w:val="DefaultParagraphFont"/>
    <w:rsid w:val="004E52F6"/>
  </w:style>
  <w:style w:type="paragraph" w:styleId="Header">
    <w:name w:val="header"/>
    <w:basedOn w:val="Normal"/>
    <w:rsid w:val="004E52F6"/>
    <w:pPr>
      <w:tabs>
        <w:tab w:val="center" w:pos="4320"/>
        <w:tab w:val="right" w:pos="8640"/>
      </w:tabs>
    </w:pPr>
  </w:style>
  <w:style w:type="paragraph" w:styleId="ColorfulList-Accent11" w:customStyle="1">
    <w:name w:val="Colorful List - Accent 11"/>
    <w:basedOn w:val="Normal"/>
    <w:uiPriority w:val="34"/>
    <w:rsid w:val="000343F5"/>
    <w:pPr>
      <w:ind w:left="720"/>
    </w:pPr>
  </w:style>
  <w:style w:type="character" w:styleId="notranslate" w:customStyle="1">
    <w:name w:val="notranslate"/>
    <w:rsid w:val="00271240"/>
  </w:style>
  <w:style w:type="character" w:styleId="CommentReference">
    <w:name w:val="annotation reference"/>
    <w:rsid w:val="00437CF0"/>
    <w:rPr>
      <w:sz w:val="16"/>
      <w:szCs w:val="16"/>
    </w:rPr>
  </w:style>
  <w:style w:type="paragraph" w:styleId="CommentText">
    <w:name w:val="annotation text"/>
    <w:basedOn w:val="Normal"/>
    <w:link w:val="CommentTextChar"/>
    <w:rsid w:val="00437CF0"/>
  </w:style>
  <w:style w:type="character" w:styleId="CommentTextChar" w:customStyle="1">
    <w:name w:val="Comment Text Char"/>
    <w:basedOn w:val="DefaultParagraphFont"/>
    <w:link w:val="CommentText"/>
    <w:rsid w:val="00437CF0"/>
  </w:style>
  <w:style w:type="paragraph" w:styleId="CommentSubject">
    <w:name w:val="annotation subject"/>
    <w:basedOn w:val="CommentText"/>
    <w:next w:val="CommentText"/>
    <w:link w:val="CommentSubjectChar"/>
    <w:rsid w:val="00437CF0"/>
    <w:rPr>
      <w:b/>
      <w:bCs/>
    </w:rPr>
  </w:style>
  <w:style w:type="character" w:styleId="CommentSubjectChar" w:customStyle="1">
    <w:name w:val="Comment Subject Char"/>
    <w:link w:val="CommentSubject"/>
    <w:rsid w:val="00437CF0"/>
    <w:rPr>
      <w:b/>
      <w:bCs/>
    </w:rPr>
  </w:style>
  <w:style w:type="paragraph" w:styleId="ListParagraph">
    <w:name w:val="List Paragraph"/>
    <w:aliases w:val="Bull H1/2"/>
    <w:basedOn w:val="Normal"/>
    <w:link w:val="ListParagraphChar"/>
    <w:uiPriority w:val="34"/>
    <w:qFormat/>
    <w:rsid w:val="00763445"/>
    <w:pPr>
      <w:numPr>
        <w:ilvl w:val="1"/>
        <w:numId w:val="2"/>
      </w:numPr>
      <w:spacing w:after="0"/>
      <w:ind w:left="1418" w:hanging="709"/>
    </w:pPr>
    <w:rPr>
      <w:szCs w:val="22"/>
    </w:rPr>
  </w:style>
  <w:style w:type="character" w:styleId="Hyperlink">
    <w:name w:val="Hyperlink"/>
    <w:uiPriority w:val="99"/>
    <w:unhideWhenUsed/>
    <w:rsid w:val="006B547B"/>
    <w:rPr>
      <w:color w:val="0000FF"/>
      <w:u w:val="single"/>
    </w:rPr>
  </w:style>
  <w:style w:type="paragraph" w:styleId="Revision">
    <w:name w:val="Revision"/>
    <w:hidden/>
    <w:uiPriority w:val="99"/>
    <w:semiHidden/>
    <w:rsid w:val="00E65F34"/>
    <w:rPr>
      <w:sz w:val="25"/>
    </w:rPr>
  </w:style>
  <w:style w:type="character" w:styleId="FooterChar" w:customStyle="1">
    <w:name w:val="Footer Char"/>
    <w:basedOn w:val="DefaultParagraphFont"/>
    <w:link w:val="Footer"/>
    <w:uiPriority w:val="99"/>
    <w:rsid w:val="003B6970"/>
    <w:rPr>
      <w:sz w:val="16"/>
    </w:rPr>
  </w:style>
  <w:style w:type="character" w:styleId="Heading1Char" w:customStyle="1">
    <w:name w:val="Heading 1 Char"/>
    <w:basedOn w:val="DefaultParagraphFont"/>
    <w:link w:val="Heading1"/>
    <w:uiPriority w:val="1"/>
    <w:rsid w:val="003B6970"/>
    <w:rPr>
      <w:rFonts w:eastAsiaTheme="majorEastAsia" w:cstheme="majorBidi"/>
      <w:b/>
      <w:szCs w:val="32"/>
    </w:rPr>
  </w:style>
  <w:style w:type="character" w:styleId="Heading2Char" w:customStyle="1">
    <w:name w:val="Heading 2 Char"/>
    <w:basedOn w:val="DefaultParagraphFont"/>
    <w:link w:val="Heading2"/>
    <w:uiPriority w:val="2"/>
    <w:rsid w:val="003B6970"/>
    <w:rPr>
      <w:rFonts w:eastAsiaTheme="majorEastAsia" w:cstheme="majorBidi"/>
      <w:szCs w:val="26"/>
    </w:rPr>
  </w:style>
  <w:style w:type="character" w:styleId="Heading3Char" w:customStyle="1">
    <w:name w:val="Heading 3 Char"/>
    <w:basedOn w:val="DefaultParagraphFont"/>
    <w:link w:val="Heading3"/>
    <w:uiPriority w:val="3"/>
    <w:rsid w:val="003B6970"/>
    <w:rPr>
      <w:rFonts w:eastAsiaTheme="majorEastAsia" w:cstheme="majorBidi"/>
      <w:szCs w:val="24"/>
    </w:rPr>
  </w:style>
  <w:style w:type="character" w:styleId="Heading4Char" w:customStyle="1">
    <w:name w:val="Heading 4 Char"/>
    <w:basedOn w:val="DefaultParagraphFont"/>
    <w:link w:val="Heading4"/>
    <w:semiHidden/>
    <w:rsid w:val="00320F29"/>
    <w:rPr>
      <w:rFonts w:asciiTheme="majorHAnsi" w:hAnsiTheme="majorHAnsi" w:eastAsiaTheme="majorEastAsia" w:cstheme="majorBidi"/>
      <w:i/>
      <w:iCs/>
      <w:color w:val="365F91" w:themeColor="accent1" w:themeShade="BF"/>
    </w:rPr>
  </w:style>
  <w:style w:type="character" w:styleId="Heading5Char" w:customStyle="1">
    <w:name w:val="Heading 5 Char"/>
    <w:basedOn w:val="DefaultParagraphFont"/>
    <w:link w:val="Heading5"/>
    <w:semiHidden/>
    <w:rsid w:val="00320F29"/>
    <w:rPr>
      <w:rFonts w:asciiTheme="majorHAnsi" w:hAnsiTheme="majorHAnsi" w:eastAsiaTheme="majorEastAsia" w:cstheme="majorBidi"/>
      <w:color w:val="365F91" w:themeColor="accent1" w:themeShade="BF"/>
    </w:rPr>
  </w:style>
  <w:style w:type="character" w:styleId="Heading6Char" w:customStyle="1">
    <w:name w:val="Heading 6 Char"/>
    <w:basedOn w:val="DefaultParagraphFont"/>
    <w:link w:val="Heading6"/>
    <w:semiHidden/>
    <w:rsid w:val="00320F29"/>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semiHidden/>
    <w:rsid w:val="00320F29"/>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semiHidden/>
    <w:rsid w:val="00320F29"/>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semiHidden/>
    <w:rsid w:val="00320F29"/>
    <w:rPr>
      <w:rFonts w:asciiTheme="majorHAnsi" w:hAnsiTheme="majorHAnsi" w:eastAsiaTheme="majorEastAsia" w:cstheme="majorBidi"/>
      <w:i/>
      <w:iCs/>
      <w:color w:val="272727" w:themeColor="text1" w:themeTint="D8"/>
      <w:sz w:val="21"/>
      <w:szCs w:val="21"/>
    </w:rPr>
  </w:style>
  <w:style w:type="table" w:styleId="TableGrid">
    <w:name w:val="Table Grid"/>
    <w:basedOn w:val="TableNormal"/>
    <w:rsid w:val="0086213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H3" w:customStyle="1">
    <w:name w:val="Bull H3"/>
    <w:basedOn w:val="ListParagraph"/>
    <w:link w:val="BullH3Char"/>
    <w:uiPriority w:val="5"/>
    <w:qFormat/>
    <w:rsid w:val="005B0130"/>
    <w:pPr>
      <w:ind w:left="2127"/>
    </w:pPr>
  </w:style>
  <w:style w:type="character" w:styleId="ListParagraphChar" w:customStyle="1">
    <w:name w:val="List Paragraph Char"/>
    <w:aliases w:val="Bull H1/2 Char"/>
    <w:basedOn w:val="DefaultParagraphFont"/>
    <w:link w:val="ListParagraph"/>
    <w:uiPriority w:val="34"/>
    <w:rsid w:val="00DA6AC2"/>
    <w:rPr>
      <w:szCs w:val="22"/>
    </w:rPr>
  </w:style>
  <w:style w:type="character" w:styleId="BullH3Char" w:customStyle="1">
    <w:name w:val="Bull H3 Char"/>
    <w:basedOn w:val="ListParagraphChar"/>
    <w:link w:val="BullH3"/>
    <w:uiPriority w:val="5"/>
    <w:rsid w:val="003B6970"/>
    <w:rPr>
      <w:szCs w:val="22"/>
    </w:rPr>
  </w:style>
  <w:style w:type="character" w:styleId="FollowedHyperlink">
    <w:name w:val="FollowedHyperlink"/>
    <w:basedOn w:val="DefaultParagraphFont"/>
    <w:semiHidden/>
    <w:unhideWhenUsed/>
    <w:rsid w:val="00D163E9"/>
    <w:rPr>
      <w:color w:val="800080" w:themeColor="followedHyperlink"/>
      <w:u w:val="single"/>
    </w:rPr>
  </w:style>
  <w:style w:type="character" w:styleId="UnresolvedMention1" w:customStyle="1">
    <w:name w:val="Unresolved Mention1"/>
    <w:basedOn w:val="DefaultParagraphFont"/>
    <w:uiPriority w:val="99"/>
    <w:semiHidden/>
    <w:unhideWhenUsed/>
    <w:rsid w:val="00BA568E"/>
    <w:rPr>
      <w:color w:val="605E5C"/>
      <w:shd w:val="clear" w:color="auto" w:fill="E1DFDD"/>
    </w:rPr>
  </w:style>
  <w:style w:type="paragraph" w:styleId="NormalWeb">
    <w:name w:val="Normal (Web)"/>
    <w:basedOn w:val="Normal"/>
    <w:semiHidden/>
    <w:unhideWhenUsed/>
    <w:rsid w:val="00657EBD"/>
    <w:rPr>
      <w:rFonts w:ascii="Times New Roman" w:hAnsi="Times New Roman"/>
      <w:sz w:val="24"/>
      <w:szCs w:val="24"/>
    </w:rPr>
  </w:style>
  <w:style w:type="character" w:styleId="UnresolvedMention">
    <w:name w:val="Unresolved Mention"/>
    <w:basedOn w:val="DefaultParagraphFont"/>
    <w:uiPriority w:val="99"/>
    <w:semiHidden/>
    <w:unhideWhenUsed/>
    <w:rsid w:val="00E76B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989671">
      <w:bodyDiv w:val="1"/>
      <w:marLeft w:val="0"/>
      <w:marRight w:val="0"/>
      <w:marTop w:val="0"/>
      <w:marBottom w:val="0"/>
      <w:divBdr>
        <w:top w:val="none" w:sz="0" w:space="0" w:color="auto"/>
        <w:left w:val="none" w:sz="0" w:space="0" w:color="auto"/>
        <w:bottom w:val="none" w:sz="0" w:space="0" w:color="auto"/>
        <w:right w:val="none" w:sz="0" w:space="0" w:color="auto"/>
      </w:divBdr>
    </w:div>
    <w:div w:id="651443814">
      <w:bodyDiv w:val="1"/>
      <w:marLeft w:val="0"/>
      <w:marRight w:val="0"/>
      <w:marTop w:val="0"/>
      <w:marBottom w:val="0"/>
      <w:divBdr>
        <w:top w:val="none" w:sz="0" w:space="0" w:color="auto"/>
        <w:left w:val="none" w:sz="0" w:space="0" w:color="auto"/>
        <w:bottom w:val="none" w:sz="0" w:space="0" w:color="auto"/>
        <w:right w:val="none" w:sz="0" w:space="0" w:color="auto"/>
      </w:divBdr>
    </w:div>
    <w:div w:id="779254522">
      <w:bodyDiv w:val="1"/>
      <w:marLeft w:val="0"/>
      <w:marRight w:val="0"/>
      <w:marTop w:val="0"/>
      <w:marBottom w:val="0"/>
      <w:divBdr>
        <w:top w:val="none" w:sz="0" w:space="0" w:color="auto"/>
        <w:left w:val="none" w:sz="0" w:space="0" w:color="auto"/>
        <w:bottom w:val="none" w:sz="0" w:space="0" w:color="auto"/>
        <w:right w:val="none" w:sz="0" w:space="0" w:color="auto"/>
      </w:divBdr>
    </w:div>
    <w:div w:id="835998498">
      <w:bodyDiv w:val="1"/>
      <w:marLeft w:val="0"/>
      <w:marRight w:val="0"/>
      <w:marTop w:val="0"/>
      <w:marBottom w:val="0"/>
      <w:divBdr>
        <w:top w:val="none" w:sz="0" w:space="0" w:color="auto"/>
        <w:left w:val="none" w:sz="0" w:space="0" w:color="auto"/>
        <w:bottom w:val="none" w:sz="0" w:space="0" w:color="auto"/>
        <w:right w:val="none" w:sz="0" w:space="0" w:color="auto"/>
      </w:divBdr>
    </w:div>
    <w:div w:id="97946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info@isscd-global.org"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info@isscd-global.org?subject=M-in-M%20Programme%20"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isscd-global.org/mentorship-programme/"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kvk.nl" TargetMode="Externa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9EA8560B5579C4AA4112DA0CDC17DE1" ma:contentTypeVersion="15" ma:contentTypeDescription="Create a new document." ma:contentTypeScope="" ma:versionID="1dbea8da56facb54104fde57cc8fc07c">
  <xsd:schema xmlns:xsd="http://www.w3.org/2001/XMLSchema" xmlns:xs="http://www.w3.org/2001/XMLSchema" xmlns:p="http://schemas.microsoft.com/office/2006/metadata/properties" xmlns:ns2="75ab5289-0237-4683-9ba2-4c3d34c9a591" xmlns:ns3="c7ee841b-2563-4b76-bbf2-3f20e2072f3d" targetNamespace="http://schemas.microsoft.com/office/2006/metadata/properties" ma:root="true" ma:fieldsID="e6085f6b34b426b39f4291b0c171503f" ns2:_="" ns3:_="">
    <xsd:import namespace="75ab5289-0237-4683-9ba2-4c3d34c9a591"/>
    <xsd:import namespace="c7ee841b-2563-4b76-bbf2-3f20e2072f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ab5289-0237-4683-9ba2-4c3d34c9a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3f1735a-f5bf-4882-b97b-b96cc5c86f3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ee841b-2563-4b76-bbf2-3f20e2072f3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33b77b-c70f-4ef6-a889-9befa8183322}" ma:internalName="TaxCatchAll" ma:showField="CatchAllData" ma:web="c7ee841b-2563-4b76-bbf2-3f20e2072f3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ab5289-0237-4683-9ba2-4c3d34c9a591">
      <Terms xmlns="http://schemas.microsoft.com/office/infopath/2007/PartnerControls"/>
    </lcf76f155ced4ddcb4097134ff3c332f>
    <TaxCatchAll xmlns="c7ee841b-2563-4b76-bbf2-3f20e2072f3d" xsi:nil="true"/>
  </documentManagement>
</p:properties>
</file>

<file path=customXml/itemProps1.xml><?xml version="1.0" encoding="utf-8"?>
<ds:datastoreItem xmlns:ds="http://schemas.openxmlformats.org/officeDocument/2006/customXml" ds:itemID="{C49EDC31-C616-428B-8B8A-3770F4B57705}">
  <ds:schemaRefs>
    <ds:schemaRef ds:uri="http://schemas.microsoft.com/sharepoint/v3/contenttype/forms"/>
  </ds:schemaRefs>
</ds:datastoreItem>
</file>

<file path=customXml/itemProps2.xml><?xml version="1.0" encoding="utf-8"?>
<ds:datastoreItem xmlns:ds="http://schemas.openxmlformats.org/officeDocument/2006/customXml" ds:itemID="{F3573805-FBF3-4448-A0D7-A2CD0F2F2A88}">
  <ds:schemaRefs>
    <ds:schemaRef ds:uri="http://schemas.openxmlformats.org/officeDocument/2006/bibliography"/>
  </ds:schemaRefs>
</ds:datastoreItem>
</file>

<file path=customXml/itemProps3.xml><?xml version="1.0" encoding="utf-8"?>
<ds:datastoreItem xmlns:ds="http://schemas.openxmlformats.org/officeDocument/2006/customXml" ds:itemID="{FE9A6156-2BB7-4BE6-ACD2-1841A3583D10}"/>
</file>

<file path=customXml/itemProps4.xml><?xml version="1.0" encoding="utf-8"?>
<ds:datastoreItem xmlns:ds="http://schemas.openxmlformats.org/officeDocument/2006/customXml" ds:itemID="{116A7F0D-7D43-4F82-AD8A-2FBFCBC55B60}">
  <ds:schemaRefs>
    <ds:schemaRef ds:uri="http://schemas.microsoft.com/office/2006/metadata/properties"/>
    <ds:schemaRef ds:uri="http://schemas.microsoft.com/office/infopath/2007/PartnerControls"/>
    <ds:schemaRef ds:uri="75ab5289-0237-4683-9ba2-4c3d34c9a591"/>
    <ds:schemaRef ds:uri="c7ee841b-2563-4b76-bbf2-3f20e2072f3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OPHSO</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ISSCD MinM programme grant terms and conditions_March 2026</dc:title>
  <dc:creator>Heidi Urwin</dc:creator>
  <cp:lastModifiedBy>Victoria Plunket</cp:lastModifiedBy>
  <cp:revision>4</cp:revision>
  <cp:lastPrinted>2023-04-03T20:26:00Z</cp:lastPrinted>
  <dcterms:created xsi:type="dcterms:W3CDTF">2026-03-24T09:45:00Z</dcterms:created>
  <dcterms:modified xsi:type="dcterms:W3CDTF">2026-10-19T13:45:41Z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0x01010039EA8560B5579C4AA4112DA0CDC17DE1</vt:lpwstr>
  </property>
  <property fmtid="{D5CDD505-2E9C-101B-9397-08002B2CF9AE}" pid="3" name="MediaServiceImageTags">
    <vt:lpwstr/>
  </property>
</Properties>
</file>